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c632" w14:textId="416c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29 июля 2010 года № 23-3/6 "Об утверждении правил определения размера и порядка оказания жилищной помощи малообеспеченным семьям (гражданам) Зайсанского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16 июня 2011 года N 31-3/1. Зарегистрировано управлением юстиции Зайсанского района Департамента юстиции Восточно-Казахстанской области 13 июля 2011 года за N 5-11-137. Утратило силу - решением Зайсанского районного маслихата Восточно-Казахстанской области от 25 июля 2012 года N 6-2/1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Зайсанского районного маслихата Восточно-Казахстанской области от 25.07.2012 N 6-2/1.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решение Зайсанского районного маслихата «Об утверждении правил определения размера и порядка оказания жилищной помощи малообеспеченным семьям (гражданам) Зайсанского района» от 29 июля 2010 года № 23-3/6 (зарегистрировано в государственном Реестре регистрации нормативных правовых актов № 5-11-120 от 3 сентября 2010 года, опубликовано в газете «Достық» от 9 октября 2010 года № 41)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21 правил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Самарканова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Бейсенов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