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bcb3" w14:textId="99a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Копа Копинского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23 декабря 2011 года N 940. Зарегистрировано Управлением юстиции Аягозского района Департамента юстиции Восточно-Казахстанской области 13 января 2012 года за N 5-6-151. Прекращено действие по истечении срока, на который постановление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Аягозского района от 20.03.2012 № 05/754).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крупного рогатого скота в селе Копа Копинского сельского округа,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крупного рогатого скота в селе Копа Копинского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Д.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