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4e85" w14:textId="52d4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02 марта 2011 года N 351. Зарегистрировано Управлением юстиции Абайского района Департамента юстиции Восточно-Казахстанской области 03 марта 2011 года за N 5-5-122. Утратило силу постановлением акимата Абайского района Восточно-Казахстанской области от 6 мая 2011 года № 388.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Абайского района Восточно-Казахстанской области от 06.05.2011 № 388.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февраля 2011 года № 1149 «О назначении внеочередных выборов Президента Республики Казахстан»,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 рассмотрев предложения соответствующих избирательных комиссий и акимов сельских округов, Абайский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кандидатов в Президенты Республики Казахстан по следующим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Караул – доска в площади «Ага султан»;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Кенгирбай би – перед банкетным залом «Асем»;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Кокбай – перед отделением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Кундызды – перед аульного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Архат – перед банкетным залом «Жайтай»;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Орда – перед врачебной амбулатории;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Каскабулак – перед банкетным залом «Акниет»;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Саржал – перед банкетным залом «Парасат»;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Токтамыс – перед банкетным залом «Берик»;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Медеу – перед парком «Жастар».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совместно с соответствующими избирательными комиссиями оснастить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Лдибаева Е.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   Е. Сулеймен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Абайской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 комиссии            Т. Ерденбеков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