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4e85" w14:textId="52d4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02 марта 2011 года N 351. Зарегистрировано Управлением юстиции Абайского района Департамента юстиции Восточно-Казахстанской области 03 марта 2011 года за N 5-5-122. Утратило силу постановлением акимата Абайского района Восточно-Казахстанской области от 6 мая 2011 года № 388.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Абайского района Восточно-Казахстанской области от 06.05.2011 № 388.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№ 1149 «О назначении внеочередных выборов Президента Республики Казахстан»,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 рассмотрев предложения соответствующих избирательных комиссий и акимов сельских округов, Абайский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Президенты Республики Казахстан по следующим адресам: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Караул – доска в площади «Ага султан»;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Кенгирбай би – перед банкетным залом «Асем»;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Кокбай – перед отделением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Кундызды – перед аульного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Архат – перед банкетным залом «Жайтай»;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Орда – перед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Каскабулак – перед банкетным залом «Акниет»;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Саржал – перед банкетным залом «Парасат»;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Токтамыс – перед банкетным залом «Берик»;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Медеу – перед парком «Жастар».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совместно с соответствующими избирательными комиссиями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Лдибаева Е.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 Е. Сулеймен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Абайской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            Т. Ерденбеков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