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bc80" w14:textId="311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декабря 2011 года N 45/296-IV. Зарегистрировано Управлением юстиции города Семей Департамента юстиции Восточно-Казахстанской области 29 декабря 2011 года за N 5-2-151.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21 декабря 2011 года № 2560)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21 031 299,0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10 256 676,0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290 055,0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10 422 037,0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21 770 115,5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211 105,0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(-)949 921,5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949 921,5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466 195,5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Семей Восточно-Казахстанской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11/61-V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Резерв местного исполнительного органа района (города областного значения) – 205 673,6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Семей Восточно-Казахстанской области от 21.11.2012 </w:t>
      </w:r>
      <w:r>
        <w:rPr>
          <w:rFonts w:ascii="Times New Roman"/>
          <w:b w:val="false"/>
          <w:i w:val="false"/>
          <w:color w:val="000000"/>
          <w:sz w:val="28"/>
        </w:rPr>
        <w:t>N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Зачисление индивидуального подоходного налога с доходов, облагаемых у источников выплаты, подоходного налога с доходов иностранных граждан, облагаемых у источника выплаты и социального налога,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 нормативам, установленным Восточно-Казахстанским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Казначейства с 1 января 2012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специалистам здравоохранения, социального обеспечения, образования и культуры, проживающим в сельской местности по приобретению топлива на одного получателя – 8 090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образования и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образования и культуры, работающих в аульной (сельской) местности определяется местным исполнительным органом,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секвестру, в процессе исполнения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объем поступлений в бюджете на 2012 год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бюджетные программы сельских округов, поселков,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города Семей на 2012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134 715,0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семьям, погибших в Афганистане – 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1 334,0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1 592,0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65 482,0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 – 25 665,0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8 655,0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«Расцвет села - расцвет Казахстана» - 3 361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 – 25 942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спортивных мероприятиях коммунального государственного казенного предприятия «Футбольный клуб «Спартак» – 30 000,0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для обеспечения бесперебойного теплоснабжения – 238 723,0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18.07.2012 </w:t>
      </w:r>
      <w:r>
        <w:rPr>
          <w:rFonts w:ascii="Times New Roman"/>
          <w:b w:val="false"/>
          <w:i w:val="false"/>
          <w:color w:val="000000"/>
          <w:sz w:val="28"/>
        </w:rPr>
        <w:t>N 6/40-V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24.09.2012 </w:t>
      </w:r>
      <w:r>
        <w:rPr>
          <w:rFonts w:ascii="Times New Roman"/>
          <w:b w:val="false"/>
          <w:i w:val="false"/>
          <w:color w:val="000000"/>
          <w:sz w:val="28"/>
        </w:rPr>
        <w:t>N 8/50-V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  </w:t>
      </w:r>
      <w:r>
        <w:rPr>
          <w:rFonts w:ascii="Times New Roman"/>
          <w:b w:val="false"/>
          <w:i w:val="false"/>
          <w:color w:val="000000"/>
          <w:sz w:val="28"/>
        </w:rPr>
        <w:t>N 10/54-V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бюджете города Семей на 2012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распределительных тепловых сетей ЦТП «Агрохимлаборатория» (2 очередь строительства) – 6 287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распределительных тепловых сетей ЦТП «342 квартал» (2 очередь строительства) – 7 231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хоккейного модуля в городе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Муздыбай – 3 213,0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10-1 с изменениями, внесенными решением маслихата города Семей Восточно-Казахстанской области от 06.02.2012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2/13-V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18.04.2012 </w:t>
      </w:r>
      <w:r>
        <w:rPr>
          <w:rFonts w:ascii="Times New Roman"/>
          <w:b w:val="false"/>
          <w:i w:val="false"/>
          <w:color w:val="000000"/>
          <w:sz w:val="28"/>
        </w:rPr>
        <w:t>N 4/27-V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24.09.2012 </w:t>
      </w:r>
      <w:r>
        <w:rPr>
          <w:rFonts w:ascii="Times New Roman"/>
          <w:b w:val="false"/>
          <w:i w:val="false"/>
          <w:color w:val="000000"/>
          <w:sz w:val="28"/>
        </w:rPr>
        <w:t>N 8/50-V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бюджете города Семей на 2012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45 371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2 496,0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– 67 536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56 848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учреждениях – 10 688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267 193,0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25 582,0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5 112,0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62 318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142 695,0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- 3 151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590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193 918,0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104 418,0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34 771,0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52 034,0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частично занятых наемных работников – 2 695,0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82 537,0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10-2 с изменениями, внесенными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18.07.2012 </w:t>
      </w:r>
      <w:r>
        <w:rPr>
          <w:rFonts w:ascii="Times New Roman"/>
          <w:b w:val="false"/>
          <w:i w:val="false"/>
          <w:color w:val="000000"/>
          <w:sz w:val="28"/>
        </w:rPr>
        <w:t>N 6/40-V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 </w:t>
      </w:r>
      <w:r>
        <w:rPr>
          <w:rFonts w:ascii="Times New Roman"/>
          <w:b w:val="false"/>
          <w:i w:val="false"/>
          <w:color w:val="000000"/>
          <w:sz w:val="28"/>
        </w:rPr>
        <w:t>N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06.12.2012 </w:t>
      </w:r>
      <w:r>
        <w:rPr>
          <w:rFonts w:ascii="Times New Roman"/>
          <w:b w:val="false"/>
          <w:i w:val="false"/>
          <w:color w:val="000000"/>
          <w:sz w:val="28"/>
        </w:rPr>
        <w:t>N 11/61-V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 бюджете города Семей на 2012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266 970,0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(или) приобретение служебного жилища – 134 848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132 122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селе: на развитие и обустройство недостающей инженерно-коммуникационной инфраструктуры – 41 600,0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543 826,0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756 511,0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121 661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системы, в том числе модернизация и реконструкция существующей системы теплоснабжения города Семей – 6 000 000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64 248,0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10-3 с изменениями, внесенными решением маслихата города Семей Восточно-Казахстанской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N 4/27-V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21.11.2012 </w:t>
      </w:r>
      <w:r>
        <w:rPr>
          <w:rFonts w:ascii="Times New Roman"/>
          <w:b w:val="false"/>
          <w:i w:val="false"/>
          <w:color w:val="000000"/>
          <w:sz w:val="28"/>
        </w:rPr>
        <w:t>N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06.12.2012 </w:t>
      </w:r>
      <w:r>
        <w:rPr>
          <w:rFonts w:ascii="Times New Roman"/>
          <w:b w:val="false"/>
          <w:i w:val="false"/>
          <w:color w:val="000000"/>
          <w:sz w:val="28"/>
        </w:rPr>
        <w:t>N 11/61-V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Учесть, что в составе поступлений местного бюджета на 2012 год предусмотрены кредиты из республиканского бюджета в сумме 712 135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12 135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– 200 000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10-4 в редакции решения маслихата города Семей Восточно-Казахстанской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11/61-V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10-5. «Предусмотреть в бюджете города Семей на 2012 год целевые текущие трансферты и целевые трансферты на развитие из областного бюджета на реализацию региональных проектов (Дорожная карта) в сумме 116 668,0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образования – 13 007,0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домов индивидуальной застройки жилых массивов – 37 112,0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– 66 549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10-5 в редакции решения маслихата города Семей Восточно-Казахстанской области от 24.09.2012 </w:t>
      </w:r>
      <w:r>
        <w:rPr>
          <w:rFonts w:ascii="Times New Roman"/>
          <w:b w:val="false"/>
          <w:i w:val="false"/>
          <w:color w:val="000000"/>
          <w:sz w:val="28"/>
        </w:rPr>
        <w:t>N 8/50-V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10-6. Предусмотреть распределение сумм поступлений трансфертов из районных (городских) бюджетов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государственного учреждения образования в областную коммунальную собственность – 114 956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упразднением ревизионных комиссий районных (городских) маслихатов и созданием государственного учреждения «Ревизионная комиссия области» – 2 160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К. Мирашев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Приложение 1 в редакции решения маслихата города Семей Восточно-Казахстанской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11/61-V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173"/>
        <w:gridCol w:w="1089"/>
        <w:gridCol w:w="7794"/>
        <w:gridCol w:w="2692"/>
      </w:tblGrid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21 031 299,0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10 256 676,0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4 735 737,0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3 559 449,0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1 497 301,0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769 660,0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196 026,0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377 564,0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52 634,0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27 725,0</w:t>
            </w:r>
          </w:p>
        </w:tc>
      </w:tr>
      <w:tr>
        <w:trPr>
          <w:trHeight w:val="57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62 531,0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26 977,0</w:t>
            </w:r>
          </w:p>
        </w:tc>
      </w:tr>
      <w:tr>
        <w:trPr>
          <w:trHeight w:val="12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12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1 354,0</w:t>
            </w:r>
          </w:p>
        </w:tc>
      </w:tr>
      <w:tr>
        <w:trPr>
          <w:trHeight w:val="11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59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290 055,0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  <w:tr>
        <w:trPr>
          <w:trHeight w:val="18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  <w:tr>
        <w:trPr>
          <w:trHeight w:val="7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10 422 037,0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117"/>
        <w:gridCol w:w="968"/>
        <w:gridCol w:w="947"/>
        <w:gridCol w:w="7062"/>
        <w:gridCol w:w="2880"/>
      </w:tblGrid>
      <w:tr>
        <w:trPr>
          <w:trHeight w:val="3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21 770 115,5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569 744,0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435 927,0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298 724,0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7 237 120,0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620 955,0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267 193,0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5 979 705,0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5 979 705,0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5 504 033,0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336 131,0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150 029,0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1 219 930,0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1 108 654,0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1 108 654,0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288 791,0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3 574 328,7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2 454 195,1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2 352 465,1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591 206,4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370 593,6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542 823,6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217 116,6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141 654,6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557 335,0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705 043,0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204 732,0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112 366,0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87 387,0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6 120 325,0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136 363,4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53 241,4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2 499,4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113 211,0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1 104 153,0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1 090 625,0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1 084 498,0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623 408,2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598 509,2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205 673,6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26 817,6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162 267,0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35 751,0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162 945,0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211 105,0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-949 921,5</w:t>
            </w:r>
          </w:p>
        </w:tc>
      </w:tr>
      <w:tr>
        <w:trPr>
          <w:trHeight w:val="7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949 921,5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Ж. Елюбаев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70"/>
        <w:gridCol w:w="1128"/>
        <w:gridCol w:w="7294"/>
        <w:gridCol w:w="2939"/>
      </w:tblGrid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17 309 500,0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10 323 594,0</w:t>
            </w:r>
          </w:p>
        </w:tc>
      </w:tr>
      <w:tr>
        <w:trPr>
          <w:trHeight w:val="1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4 780 851,0</w:t>
            </w:r>
          </w:p>
        </w:tc>
      </w:tr>
      <w:tr>
        <w:trPr>
          <w:trHeight w:val="1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4 780 851,0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3 426 407,0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3 426 407,0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1 604 081,0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830 945,0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212 660,0</w:t>
            </w:r>
          </w:p>
        </w:tc>
      </w:tr>
      <w:tr>
        <w:trPr>
          <w:trHeight w:val="1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557 911,0</w:t>
            </w:r>
          </w:p>
        </w:tc>
      </w:tr>
      <w:tr>
        <w:trPr>
          <w:trHeight w:val="1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2 565,0</w:t>
            </w:r>
          </w:p>
        </w:tc>
      </w:tr>
      <w:tr>
        <w:trPr>
          <w:trHeight w:val="36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424 685,0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66 584,0</w:t>
            </w:r>
          </w:p>
        </w:tc>
      </w:tr>
      <w:tr>
        <w:trPr>
          <w:trHeight w:val="2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128 196,0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49 705,0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63 961,0</w:t>
            </w:r>
          </w:p>
        </w:tc>
      </w:tr>
      <w:tr>
        <w:trPr>
          <w:trHeight w:val="1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29 255,0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28 255,0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4 710,0</w:t>
            </w:r>
          </w:p>
        </w:tc>
      </w:tr>
      <w:tr>
        <w:trPr>
          <w:trHeight w:val="1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29 996,0</w:t>
            </w:r>
          </w:p>
        </w:tc>
      </w:tr>
      <w:tr>
        <w:trPr>
          <w:trHeight w:val="1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29 996,0</w:t>
            </w:r>
          </w:p>
        </w:tc>
      </w:tr>
      <w:tr>
        <w:trPr>
          <w:trHeight w:val="18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155 442,0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4 649,0</w:t>
            </w:r>
          </w:p>
        </w:tc>
      </w:tr>
      <w:tr>
        <w:trPr>
          <w:trHeight w:val="3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150 793,0</w:t>
            </w:r>
          </w:p>
        </w:tc>
      </w:tr>
      <w:tr>
        <w:trPr>
          <w:trHeight w:val="9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139 698,0</w:t>
            </w:r>
          </w:p>
        </w:tc>
      </w:tr>
      <w:tr>
        <w:trPr>
          <w:trHeight w:val="1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11 095,0</w:t>
            </w:r>
          </w:p>
        </w:tc>
      </w:tr>
      <w:tr>
        <w:trPr>
          <w:trHeight w:val="7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6 766 503,0</w:t>
            </w:r>
          </w:p>
        </w:tc>
      </w:tr>
      <w:tr>
        <w:trPr>
          <w:trHeight w:val="5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6 766 503,0</w:t>
            </w:r>
          </w:p>
        </w:tc>
      </w:tr>
      <w:tr>
        <w:trPr>
          <w:trHeight w:val="2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6 766 503,0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98"/>
        <w:gridCol w:w="913"/>
        <w:gridCol w:w="1063"/>
        <w:gridCol w:w="6910"/>
        <w:gridCol w:w="2863"/>
      </w:tblGrid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17 308 148,0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421 667,0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307 507,0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177 617,0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176 607,0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39 174,0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39 174,0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36 292,0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74 986,0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74 986,0</w:t>
            </w:r>
          </w:p>
        </w:tc>
      </w:tr>
      <w:tr>
        <w:trPr>
          <w:trHeight w:val="22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37 251,0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37 396,0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37 396,0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6 799 505,0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605 421,0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605 421,0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605 421,0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5 921 856,0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5 921 856,0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5 584 158,0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337 698,0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110 003,0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110 003,0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162 225,0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103 025,0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13 987,0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773 013,0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675 307,0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675 307,0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135 819,0</w:t>
            </w:r>
          </w:p>
        </w:tc>
      </w:tr>
      <w:tr>
        <w:trPr>
          <w:trHeight w:val="16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45 840,0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57 736,0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103 125,0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33 420,0</w:t>
            </w:r>
          </w:p>
        </w:tc>
      </w:tr>
      <w:tr>
        <w:trPr>
          <w:trHeight w:val="16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35 265,0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</w:tr>
      <w:tr>
        <w:trPr>
          <w:trHeight w:val="13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93 215,0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699 601,0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43 706,0</w:t>
            </w:r>
          </w:p>
        </w:tc>
      </w:tr>
      <w:tr>
        <w:trPr>
          <w:trHeight w:val="11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8 785,0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47 901,0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47 901,0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596 445,0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596 350,0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213 455,0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51 578,0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322 812,0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481 942,0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164 291,0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164 291,0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164 291,0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66 684,0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56 684,0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29 263,0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185 736,0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98 895,0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94 466,0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65 231,0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35 464,0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27 938,0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27 938,0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25 546,0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25 546,0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25 546,0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248 671,0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225 872,0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1 335 723,0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1 334 723,0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1 334 723,0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1 134 723,0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282 160,0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259 092,0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53 424,0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53 424,0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205 668,0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128 661,0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128 661,0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К. Мирашев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06"/>
        <w:gridCol w:w="1127"/>
        <w:gridCol w:w="7687"/>
        <w:gridCol w:w="2853"/>
      </w:tblGrid>
      <w:tr>
        <w:trPr>
          <w:trHeight w:val="64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17 667 477,0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10 623 487,0</w:t>
            </w:r>
          </w:p>
        </w:tc>
      </w:tr>
      <w:tr>
        <w:trPr>
          <w:trHeight w:val="24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4 888 017,0</w:t>
            </w:r>
          </w:p>
        </w:tc>
      </w:tr>
      <w:tr>
        <w:trPr>
          <w:trHeight w:val="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4 888 017,0</w:t>
            </w:r>
          </w:p>
        </w:tc>
      </w:tr>
      <w:tr>
        <w:trPr>
          <w:trHeight w:val="13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3 502 363,0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3 502 363,0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1 686 432,0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860 821,0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225 902,0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596 965,0</w:t>
            </w:r>
          </w:p>
        </w:tc>
      </w:tr>
      <w:tr>
        <w:trPr>
          <w:trHeight w:val="10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2 744,0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69 802,0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137 170,0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192 816,0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93 703,0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93 703,0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68 172,0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48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29 966,0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</w:p>
        </w:tc>
      </w:tr>
      <w:tr>
        <w:trPr>
          <w:trHeight w:val="9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32 096,0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32 096,0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102 201,0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4 975,0</w:t>
            </w:r>
          </w:p>
        </w:tc>
      </w:tr>
      <w:tr>
        <w:trPr>
          <w:trHeight w:val="21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97 226,0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84 726,0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6 873 617,0</w:t>
            </w:r>
          </w:p>
        </w:tc>
      </w:tr>
      <w:tr>
        <w:trPr>
          <w:trHeight w:val="37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6 873 617,0</w:t>
            </w:r>
          </w:p>
        </w:tc>
      </w:tr>
      <w:tr>
        <w:trPr>
          <w:trHeight w:val="15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6 873 617,0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16"/>
        <w:gridCol w:w="1016"/>
        <w:gridCol w:w="1037"/>
        <w:gridCol w:w="7135"/>
        <w:gridCol w:w="2680"/>
      </w:tblGrid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17 416 125,0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425 131,0</w:t>
            </w:r>
          </w:p>
        </w:tc>
      </w:tr>
      <w:tr>
        <w:trPr>
          <w:trHeight w:val="117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308 256,0</w:t>
            </w:r>
          </w:p>
        </w:tc>
      </w:tr>
      <w:tr>
        <w:trPr>
          <w:trHeight w:val="48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17 967,0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17 767,0</w:t>
            </w:r>
          </w:p>
        </w:tc>
      </w:tr>
      <w:tr>
        <w:trPr>
          <w:trHeight w:val="2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177 536,0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177 536,0</w:t>
            </w:r>
          </w:p>
        </w:tc>
      </w:tr>
      <w:tr>
        <w:trPr>
          <w:trHeight w:val="7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112 753,0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112 753,0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41 452,0</w:t>
            </w:r>
          </w:p>
        </w:tc>
      </w:tr>
      <w:tr>
        <w:trPr>
          <w:trHeight w:val="4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41 452,0</w:t>
            </w:r>
          </w:p>
        </w:tc>
      </w:tr>
      <w:tr>
        <w:trPr>
          <w:trHeight w:val="1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2 583,0</w:t>
            </w:r>
          </w:p>
        </w:tc>
      </w:tr>
      <w:tr>
        <w:trPr>
          <w:trHeight w:val="1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38 570,0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7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75 423,0</w:t>
            </w:r>
          </w:p>
        </w:tc>
      </w:tr>
      <w:tr>
        <w:trPr>
          <w:trHeight w:val="3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75 423,0</w:t>
            </w:r>
          </w:p>
        </w:tc>
      </w:tr>
      <w:tr>
        <w:trPr>
          <w:trHeight w:val="22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75 423,0</w:t>
            </w:r>
          </w:p>
        </w:tc>
      </w:tr>
      <w:tr>
        <w:trPr>
          <w:trHeight w:val="1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47 239,0</w:t>
            </w:r>
          </w:p>
        </w:tc>
      </w:tr>
      <w:tr>
        <w:trPr>
          <w:trHeight w:val="1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37 757,0</w:t>
            </w:r>
          </w:p>
        </w:tc>
      </w:tr>
      <w:tr>
        <w:trPr>
          <w:trHeight w:val="5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37 757,0</w:t>
            </w:r>
          </w:p>
        </w:tc>
      </w:tr>
      <w:tr>
        <w:trPr>
          <w:trHeight w:val="4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37 757,0</w:t>
            </w:r>
          </w:p>
        </w:tc>
      </w:tr>
      <w:tr>
        <w:trPr>
          <w:trHeight w:val="2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</w:p>
        </w:tc>
      </w:tr>
      <w:tr>
        <w:trPr>
          <w:trHeight w:val="18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</w:p>
        </w:tc>
      </w:tr>
      <w:tr>
        <w:trPr>
          <w:trHeight w:val="18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40 202,0</w:t>
            </w:r>
          </w:p>
        </w:tc>
      </w:tr>
      <w:tr>
        <w:trPr>
          <w:trHeight w:val="1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40 202,0</w:t>
            </w:r>
          </w:p>
        </w:tc>
      </w:tr>
      <w:tr>
        <w:trPr>
          <w:trHeight w:val="115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40 202,0</w:t>
            </w:r>
          </w:p>
        </w:tc>
      </w:tr>
      <w:tr>
        <w:trPr>
          <w:trHeight w:val="25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40 202,0</w:t>
            </w:r>
          </w:p>
        </w:tc>
      </w:tr>
      <w:tr>
        <w:trPr>
          <w:trHeight w:val="1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6 876 873,0</w:t>
            </w:r>
          </w:p>
        </w:tc>
      </w:tr>
      <w:tr>
        <w:trPr>
          <w:trHeight w:val="18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613 771,0</w:t>
            </w:r>
          </w:p>
        </w:tc>
      </w:tr>
      <w:tr>
        <w:trPr>
          <w:trHeight w:val="3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613 771,0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613 771,0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5 977 136,0</w:t>
            </w:r>
          </w:p>
        </w:tc>
      </w:tr>
      <w:tr>
        <w:trPr>
          <w:trHeight w:val="3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5 977 136,0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5 637 513,0</w:t>
            </w:r>
          </w:p>
        </w:tc>
      </w:tr>
      <w:tr>
        <w:trPr>
          <w:trHeight w:val="27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339 623,0</w:t>
            </w:r>
          </w:p>
        </w:tc>
      </w:tr>
      <w:tr>
        <w:trPr>
          <w:trHeight w:val="1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111 805,0</w:t>
            </w:r>
          </w:p>
        </w:tc>
      </w:tr>
      <w:tr>
        <w:trPr>
          <w:trHeight w:val="5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111 805,0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111 805,0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174 161,0</w:t>
            </w:r>
          </w:p>
        </w:tc>
      </w:tr>
      <w:tr>
        <w:trPr>
          <w:trHeight w:val="19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103 361,0</w:t>
            </w:r>
          </w:p>
        </w:tc>
      </w:tr>
      <w:tr>
        <w:trPr>
          <w:trHeight w:val="6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14 273,0</w:t>
            </w:r>
          </w:p>
        </w:tc>
      </w:tr>
      <w:tr>
        <w:trPr>
          <w:trHeight w:val="9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4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8 620,0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70 800,0</w:t>
            </w:r>
          </w:p>
        </w:tc>
      </w:tr>
      <w:tr>
        <w:trPr>
          <w:trHeight w:val="3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70 800,0</w:t>
            </w:r>
          </w:p>
        </w:tc>
      </w:tr>
      <w:tr>
        <w:trPr>
          <w:trHeight w:val="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815 217,0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716 632,0</w:t>
            </w:r>
          </w:p>
        </w:tc>
      </w:tr>
      <w:tr>
        <w:trPr>
          <w:trHeight w:val="6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716 632,0</w:t>
            </w:r>
          </w:p>
        </w:tc>
      </w:tr>
      <w:tr>
        <w:trPr>
          <w:trHeight w:val="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146 006,0</w:t>
            </w:r>
          </w:p>
        </w:tc>
      </w:tr>
      <w:tr>
        <w:trPr>
          <w:trHeight w:val="13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117 083,0</w:t>
            </w:r>
          </w:p>
        </w:tc>
      </w:tr>
      <w:tr>
        <w:trPr>
          <w:trHeight w:val="1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49 276,0</w:t>
            </w:r>
          </w:p>
        </w:tc>
      </w:tr>
      <w:tr>
        <w:trPr>
          <w:trHeight w:val="5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48 327,0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56 462,0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60 579,0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49 423,0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105 261,0</w:t>
            </w:r>
          </w:p>
        </w:tc>
      </w:tr>
      <w:tr>
        <w:trPr>
          <w:trHeight w:val="1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35 927,0</w:t>
            </w:r>
          </w:p>
        </w:tc>
      </w:tr>
      <w:tr>
        <w:trPr>
          <w:trHeight w:val="13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37 909,0</w:t>
            </w:r>
          </w:p>
        </w:tc>
      </w:tr>
      <w:tr>
        <w:trPr>
          <w:trHeight w:val="2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3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98 585,0</w:t>
            </w:r>
          </w:p>
        </w:tc>
      </w:tr>
      <w:tr>
        <w:trPr>
          <w:trHeight w:val="5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98 585,0</w:t>
            </w:r>
          </w:p>
        </w:tc>
      </w:tr>
      <w:tr>
        <w:trPr>
          <w:trHeight w:val="138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93 771,0</w:t>
            </w:r>
          </w:p>
        </w:tc>
      </w:tr>
      <w:tr>
        <w:trPr>
          <w:trHeight w:val="7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4 624,0</w:t>
            </w:r>
          </w:p>
        </w:tc>
      </w:tr>
      <w:tr>
        <w:trPr>
          <w:trHeight w:val="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716 674,0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23 459,0</w:t>
            </w:r>
          </w:p>
        </w:tc>
      </w:tr>
      <w:tr>
        <w:trPr>
          <w:trHeight w:val="8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12 814,0</w:t>
            </w:r>
          </w:p>
        </w:tc>
      </w:tr>
      <w:tr>
        <w:trPr>
          <w:trHeight w:val="48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</w:p>
        </w:tc>
      </w:tr>
      <w:tr>
        <w:trPr>
          <w:trHeight w:val="25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9 645,0</w:t>
            </w:r>
          </w:p>
        </w:tc>
      </w:tr>
      <w:tr>
        <w:trPr>
          <w:trHeight w:val="57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9 645,0</w:t>
            </w:r>
          </w:p>
        </w:tc>
      </w:tr>
      <w:tr>
        <w:trPr>
          <w:trHeight w:val="1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52 042,0</w:t>
            </w:r>
          </w:p>
        </w:tc>
      </w:tr>
      <w:tr>
        <w:trPr>
          <w:trHeight w:val="5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0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51 493,0</w:t>
            </w:r>
          </w:p>
        </w:tc>
      </w:tr>
      <w:tr>
        <w:trPr>
          <w:trHeight w:val="4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51 493,0</w:t>
            </w:r>
          </w:p>
        </w:tc>
      </w:tr>
      <w:tr>
        <w:trPr>
          <w:trHeight w:val="1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641 173,0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9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641 078,0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229 465,0</w:t>
            </w:r>
          </w:p>
        </w:tc>
      </w:tr>
      <w:tr>
        <w:trPr>
          <w:trHeight w:val="3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55 447,0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9 143,0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347 023,0</w:t>
            </w:r>
          </w:p>
        </w:tc>
      </w:tr>
      <w:tr>
        <w:trPr>
          <w:trHeight w:val="25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479 179,0</w:t>
            </w:r>
          </w:p>
        </w:tc>
      </w:tr>
      <w:tr>
        <w:trPr>
          <w:trHeight w:val="1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166 023,0</w:t>
            </w:r>
          </w:p>
        </w:tc>
      </w:tr>
      <w:tr>
        <w:trPr>
          <w:trHeight w:val="3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166 023,0</w:t>
            </w:r>
          </w:p>
        </w:tc>
      </w:tr>
      <w:tr>
        <w:trPr>
          <w:trHeight w:val="4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166 023,0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59 869,0</w:t>
            </w:r>
          </w:p>
        </w:tc>
      </w:tr>
      <w:tr>
        <w:trPr>
          <w:trHeight w:val="5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59 869,0</w:t>
            </w:r>
          </w:p>
        </w:tc>
      </w:tr>
      <w:tr>
        <w:trPr>
          <w:trHeight w:val="3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25 341,0</w:t>
            </w:r>
          </w:p>
        </w:tc>
      </w:tr>
      <w:tr>
        <w:trPr>
          <w:trHeight w:val="8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186 654,0</w:t>
            </w:r>
          </w:p>
        </w:tc>
      </w:tr>
      <w:tr>
        <w:trPr>
          <w:trHeight w:val="4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99 813,0</w:t>
            </w:r>
          </w:p>
        </w:tc>
      </w:tr>
      <w:tr>
        <w:trPr>
          <w:trHeight w:val="3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95 052,0</w:t>
            </w:r>
          </w:p>
        </w:tc>
      </w:tr>
      <w:tr>
        <w:trPr>
          <w:trHeight w:val="5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7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8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8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66 633,0</w:t>
            </w:r>
          </w:p>
        </w:tc>
      </w:tr>
      <w:tr>
        <w:trPr>
          <w:trHeight w:val="24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28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36 736,0</w:t>
            </w:r>
          </w:p>
        </w:tc>
      </w:tr>
      <w:tr>
        <w:trPr>
          <w:trHeight w:val="15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4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11 909,0</w:t>
            </w:r>
          </w:p>
        </w:tc>
      </w:tr>
      <w:tr>
        <w:trPr>
          <w:trHeight w:val="1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25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66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53 878,0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28 159,0</w:t>
            </w:r>
          </w:p>
        </w:tc>
      </w:tr>
      <w:tr>
        <w:trPr>
          <w:trHeight w:val="72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25 719,0</w:t>
            </w:r>
          </w:p>
        </w:tc>
      </w:tr>
      <w:tr>
        <w:trPr>
          <w:trHeight w:val="5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25 719,0</w:t>
            </w:r>
          </w:p>
        </w:tc>
      </w:tr>
      <w:tr>
        <w:trPr>
          <w:trHeight w:val="7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25 719,0</w:t>
            </w:r>
          </w:p>
        </w:tc>
      </w:tr>
      <w:tr>
        <w:trPr>
          <w:trHeight w:val="19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286 441,0</w:t>
            </w:r>
          </w:p>
        </w:tc>
      </w:tr>
      <w:tr>
        <w:trPr>
          <w:trHeight w:val="1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286 441,0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23 021,0</w:t>
            </w:r>
          </w:p>
        </w:tc>
      </w:tr>
      <w:tr>
        <w:trPr>
          <w:trHeight w:val="9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23 021,0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263 420,0</w:t>
            </w:r>
          </w:p>
        </w:tc>
      </w:tr>
      <w:tr>
        <w:trPr>
          <w:trHeight w:val="79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1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247 450,0</w:t>
            </w:r>
          </w:p>
        </w:tc>
      </w:tr>
      <w:tr>
        <w:trPr>
          <w:trHeight w:val="19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1 388 197,0</w:t>
            </w:r>
          </w:p>
        </w:tc>
      </w:tr>
      <w:tr>
        <w:trPr>
          <w:trHeight w:val="21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1 388 197,0</w:t>
            </w:r>
          </w:p>
        </w:tc>
      </w:tr>
      <w:tr>
        <w:trPr>
          <w:trHeight w:val="124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1 388 197,0</w:t>
            </w:r>
          </w:p>
        </w:tc>
      </w:tr>
      <w:tr>
        <w:trPr>
          <w:trHeight w:val="48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1 388 197,0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287 094,0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23 240,0</w:t>
            </w:r>
          </w:p>
        </w:tc>
      </w:tr>
      <w:tr>
        <w:trPr>
          <w:trHeight w:val="3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23 240,0</w:t>
            </w:r>
          </w:p>
        </w:tc>
      </w:tr>
      <w:tr>
        <w:trPr>
          <w:trHeight w:val="11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23 240,0</w:t>
            </w:r>
          </w:p>
        </w:tc>
      </w:tr>
      <w:tr>
        <w:trPr>
          <w:trHeight w:val="1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263 854,0</w:t>
            </w:r>
          </w:p>
        </w:tc>
      </w:tr>
      <w:tr>
        <w:trPr>
          <w:trHeight w:val="12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15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49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</w:p>
        </w:tc>
      </w:tr>
      <w:tr>
        <w:trPr>
          <w:trHeight w:val="75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</w:p>
        </w:tc>
      </w:tr>
      <w:tr>
        <w:trPr>
          <w:trHeight w:val="9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251 352,0</w:t>
            </w:r>
          </w:p>
        </w:tc>
      </w:tr>
      <w:tr>
        <w:trPr>
          <w:trHeight w:val="7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-251 352,0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 К. Мирашев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программ, не подлежащих секвестру в процессе исполнения бюджета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1661"/>
        <w:gridCol w:w="1178"/>
        <w:gridCol w:w="9380"/>
      </w:tblGrid>
      <w:tr>
        <w:trPr>
          <w:trHeight w:val="36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поступлений в бюджет на 2012 год от продажи земельных участков сельскохозяйственного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4"/>
        <w:gridCol w:w="3726"/>
      </w:tblGrid>
      <w:tr>
        <w:trPr>
          <w:trHeight w:val="30" w:hRule="atLeast"/>
        </w:trPr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2012 год от продажи земельных участков сельскохозяйственного назначения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К. Мирашев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Семей Восточно-Казахстанской области от 21.11.2012 </w:t>
      </w:r>
      <w:r>
        <w:rPr>
          <w:rFonts w:ascii="Times New Roman"/>
          <w:b w:val="false"/>
          <w:i w:val="false"/>
          <w:color w:val="ff0000"/>
          <w:sz w:val="28"/>
        </w:rPr>
        <w:t>N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864"/>
        <w:gridCol w:w="1446"/>
        <w:gridCol w:w="1865"/>
        <w:gridCol w:w="1137"/>
        <w:gridCol w:w="1336"/>
        <w:gridCol w:w="1314"/>
        <w:gridCol w:w="1402"/>
        <w:gridCol w:w="1490"/>
        <w:gridCol w:w="1540"/>
      </w:tblGrid>
      <w:tr>
        <w:trPr>
          <w:trHeight w:val="39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1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151285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Ж. Елюбаев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 в бюджете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658"/>
        <w:gridCol w:w="1763"/>
        <w:gridCol w:w="2618"/>
        <w:gridCol w:w="2766"/>
        <w:gridCol w:w="2916"/>
      </w:tblGrid>
      <w:tr>
        <w:trPr>
          <w:trHeight w:val="3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112644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112000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К. Мирашев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45/296-IV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 2014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231"/>
        <w:gridCol w:w="2059"/>
        <w:gridCol w:w="2215"/>
        <w:gridCol w:w="2464"/>
        <w:gridCol w:w="2913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113397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112 753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