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71aa" w14:textId="c8a7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2 декабря 2011 года № 14188. Зарегистрировано Управлением юстиции города Усть-Каменогорск Департамента юстиции Восточно-Казахстанской области 23 декабря 2011 года за № 5-1-173. Утратило силу - постановлением акимата города Усть-Каменогорска Восточно-Казахстанской области от 22 декабря 2014 года № 8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2.12.2014 № 8853 (вступает в силу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иды общественных работ для лиц, осужденных к отбыванию наказания в виде привлечения к общественным работам: благоустройство и уборк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жилищно-коммунального хозяйства, пассажирского транспорта и автомобильных дорог города Усть-Каменогорска" по согласованию с государственным учреждением "Департамент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"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4 июля 2008 года № 9842 "Об объектах и видах общественных работ для использования труда осужденных, привлеченных к общественным рабо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Департ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головно-исполнительной 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уголовно-исполнительной 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льг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