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d185" w14:textId="c92d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24 декабря 2010 года № 26/310-IV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03 ноября 2011 года N 33/394-IV. Зарегистрировано Департаментом юстиции Восточно-Казахстанской области 04 ноября 2011 года за N 2558. Прекращено действие по истечении срока, на который решение было принято (письмо аппарата Восточно-Казахстанского областного маслихата от 22 декабря 2011 года № 521/01-06)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(письмо аппарата Восточно-Казахстанского областного маслихата от 22.12.2011 № 521/01-06).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октября 2011 года № 1203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2011-2013 годы"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2011-2013 годы" от 24 декабря 2010 года № 26/310-IV (зарегистрировано в Реестре государственной регистрации нормативных правовых актов за № 2541, опубликовано в газете "Дидар" от 8 января 2011 года № 2, 11 января 2011 года № 3, 13 января 2011 года № 4, "Рудный Алтай" от 10 января 2011 года № 2, 12 января 2011 года № 3, 14 января 2011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областной бюджет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148638332,8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14470893,0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1322921,3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132844518,5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149444121,4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2414182,0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4664218,0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2250036,0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738840,0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738840,0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-3958810,6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3958810,6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"12. Предусмотреть в областном бюджете на 2011 год трансферты из областного бюджета бюджетам районов (городов областного значения) в сумме 4692718,7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"543629 тысяч тенге – на ремонт инженерно-коммуникационной инфраструктуры и на благоустройство населенных пунктов;";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"543629 тысяч тенге – на ремонт инженерно-коммуникационной инфраструктуры и на благоустройство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второй, третий, четвертый,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"663399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192653 тысяч тенге –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563197 тысяч тенге –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2894028 тысяч тенге – на субсидирование повышения продуктивности и качества продукции животноводства;";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седьмой, восьмой, девятый, десятый, одиннадцатый, двенадцатый,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"50137 тысяч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58894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1719327 тысяч тенге – на капитальный и средний ремонт автомобильных дорог областного, районного значения и улиц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1049348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666891 тысяч тенге – в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 на 2011 – 2020 годы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203500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197821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пятнадцатый, шестнадцатый, семнадцатый, восемнадцатый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"4300936 тысяч тенге – на обеспечение и расширение гарантированного объема бесплатной медицинской помощи,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2110221 тысяч тенге – на обеспечение и расширение гарантированного объема бесплатной медицинской помощи, финансируемых за счет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2190715 тысяч тенге –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1567760 тысяч тенге – на материально-техническое оснащение медицинских организаций здравоохранения на местном уровне;";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двадцатый, двадцать первый, двадцать второй, двадцать третий, двадцать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"503588 тысяч тенге – на реализацию предоставления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367675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64884 тысяч тенге –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71029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336450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тридцать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"3926 тысяч тенге – на реализацию социальных проектов по профилактике ВИЧ-инфекции среди лиц, находящихся и освободившихся из мест лишения свободы,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"Саламатты Қазақстан" на 2011-2015 годы;";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тридцать третьим, тридцать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"338 тысяч тенге – на увеличение размера доплаты за квалификационную категорию учителям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1642977 тысяч тенге – на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"16. Предусмотреть в областном бюджете целевые текущие трансферты из республиканского бюджета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"Дорожная карта бизнеса-2020"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972284 тысяч тенге для финансирования следующих мероприятий по следующим администраторам областных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поддержку частного предпринимательства – управлению предпринимательства и промышленности 842024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организацию молодежной практики – управлению координации занятости и социальных программ 130260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"16-1. Предусмотреть в областном бюджете целевые текущие трансферты и целевые трансферты на развитие из республиканского бюджета на реализацию мероприятий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3240997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образования 1653446 тысяч тенге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координации занятости и социальных программ 387550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частичное субсидирование заработной платы – 203060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создание центров занятости – 184490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предпринимательства и промышленности 76301 тысяч тенге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строительства 1123700 тысяч тенге на развитие инженерно-коммуникационной инфраструктуры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120000 тысяч тенге – в рамках содействия развитию предпринимательства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1003700 тысяч тенге – в рамках повышения мобильности трудовых ресурсов.";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"17. Учесть, что в областном бюджете предусмотрен возврат средств в республиканский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передачей функций по проведению государственного технического осмотра транспортных средств в сумме 5492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передачей функций по организации деятельности центров обслуживания населения в сумме 603720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передачей подразделения специального назначения "Арлан" в сумме 7072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передачей функций и полномочий по вопросам государственного архитектурно-строительного контроля и лицензирования в сумме 9250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второй,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"4632571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2442625 тысяч тенге – на строительство и реконструкцию объектов здравоохранения;";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седьмой, восьмой, девятый, десятый,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"3016178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1454837 тысяч тенге – на строительство и (или) приобретение жилья государственного коммунального жилищного фонда, в том числе: 586000 тысяч тенге по </w:t>
      </w:r>
      <w:r>
        <w:rPr>
          <w:rFonts w:ascii="Times New Roman"/>
          <w:b w:val="false"/>
          <w:i w:val="false"/>
          <w:color w:val="000000"/>
          <w:sz w:val="28"/>
        </w:rPr>
        <w:t>Программе жилищного строительства в Республике Казахстан на 2011-2014 годы</w:t>
      </w:r>
      <w:r>
        <w:rPr>
          <w:rFonts w:ascii="Times New Roman"/>
          <w:b w:val="false"/>
          <w:i w:val="false"/>
          <w:color w:val="000000"/>
          <w:sz w:val="28"/>
        </w:rPr>
        <w:t>, 868837 тысяч тенге по Программе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1283134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7962059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1785433 тысяч тенге – на развитие системы водоснабжения;";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"1247899 тысяч тенге – на развитие транспортной инфраструктуры;";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"109051 тысяч тенге – на проведение работ по инженерной защите населения, объектов и территорий от природных стихийных бедствий.";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третий,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"348955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1209003 тысяч тенге – на содействие </w:t>
      </w:r>
      <w:r>
        <w:rPr>
          <w:rFonts w:ascii="Times New Roman"/>
          <w:b w:val="false"/>
          <w:i w:val="false"/>
          <w:color w:val="000000"/>
          <w:sz w:val="28"/>
        </w:rPr>
        <w:t>развитию предпринимательства на селе в рамках 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второй, третий, четвертый, пятый, шестой,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"655402 тысяч тенге - на проведение противоэпизоотических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58894 тысяч тенге - для реализации мер социальной поддержки специалистов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1049348 тысяч тенге - на реализацию государственного образовательного заказа в дошкольных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632594,5 тысяч тенге - в реализацию Государственной программы развития образования в Республике Казахстан на 2011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203500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181781,5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девятый, десятый, одиннадцатый,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"152325 тысяч тенге – на реализацию предоставления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110036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42289 тысяч тенге –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336450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"1642977 тысяч тенге – бюджету города Семей на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  <w:r>
        <w:rPr>
          <w:rFonts w:ascii="Times New Roman"/>
          <w:b w:val="false"/>
          <w:i w:val="false"/>
          <w:color w:val="000000"/>
          <w:sz w:val="28"/>
        </w:rPr>
        <w:t>пункт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"21-1. Учесть, что в областном бюджете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целевые текущие трансферты бюджетам районов (городов областного значения) из республиканского бюджета на частичное субсидирование заработной платы, создание центров занятости в сумме 387550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17-1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203060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184490 тысяч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целевые трансферты на развитие бюджетам районов (городов областного значения) из республиканского бюджета на развитие инженерно-коммуникационной инфраструктуры в рамках Программы занятости 2020 в сумме 1123700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17-2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120000 тысяч тенге – в рамках содействия развитию предпринимательства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1003700 тысяч тенге – в рамках повышения мобильности трудовых ресурсов.";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абзацы пятый, шестой, седьмой,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"1454837 тысяч тенге – на строительство и (или) приобретение жилья государственного коммунального жилищного фонда, в том числе: 586000 тысяч тенге по Программе жилищного строительства в Республике Казахстан на 2011-2014 годы, 868837 тысяч тенге по Программе занятости 2020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7962059 тысяч тенге – бюджету города Семей на развитие теплоэнергетической системы, в том числе на инвестиционный проект: модернизация и реконструкция существующей системы теплоснабжения города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963262 тысяч тенге – на развитие коммунального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4801611 тысяч тенге – на развитие системы водоснабжения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"348955 тысяч тенге – для реализации мер социальной поддержки специалистов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8"/>
        <w:gridCol w:w="6992"/>
      </w:tblGrid>
      <w:tr>
        <w:trPr>
          <w:trHeight w:val="3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Мамраев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Ахаев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148638332,8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1 125 925,9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132844518,5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132523372,0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132523372,0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901"/>
        <w:gridCol w:w="901"/>
        <w:gridCol w:w="6337"/>
        <w:gridCol w:w="2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149444121,4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7635789,5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6 608 095,2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846 830,6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23016646,6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5121752,3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1 323 772,3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1 273 160,5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4 261 081,2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10014217,1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7 400 052,7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31079644,8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свободы,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7539842,4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11 169 665,0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7111472,4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2 777 852,4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6372269,1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1 881 327,2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15791840,3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2 326 309,0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8542434,3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8542434,3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1 495 077,7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Семей Восточно-Казахстанской области на благоустройство и ремонт инфраструктуры города Семей в связи с проведением мероприятий, приуроченных к 20-летию закрытия Семипалатинского ядерного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4676238,1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10 023 076,5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3229026,5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1 687 916,9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3 611 634,0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восстановлению объектов социальной сферы и жилья граждан пострадавших в результате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5771572,4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614 443,1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3 466 947,2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3 394 090,2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30074995,7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30074995,7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30074995,7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-3958810,6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1 308 504,6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областного значения) на социальную помощь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402"/>
        <w:gridCol w:w="2547"/>
        <w:gridCol w:w="3540"/>
        <w:gridCol w:w="1646"/>
        <w:gridCol w:w="1646"/>
        <w:gridCol w:w="1903"/>
      </w:tblGrid>
      <w:tr>
        <w:trPr>
          <w:trHeight w:val="30" w:hRule="atLeast"/>
        </w:trPr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семьям, погибших в Афганистане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материальной помощи пенсионерам, имеющим заслуги перед областью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342"/>
        <w:gridCol w:w="2168"/>
        <w:gridCol w:w="2245"/>
        <w:gridCol w:w="5066"/>
        <w:gridCol w:w="1955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обучения детей из малообеспеченных семей в высших учебных заведениях (стоимость обучения, стипендии, проживание в общежитии)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многодетным матерям, имеющим 4 и более совместно проживающих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(городов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187"/>
        <w:gridCol w:w="1589"/>
        <w:gridCol w:w="1501"/>
        <w:gridCol w:w="1589"/>
        <w:gridCol w:w="1589"/>
        <w:gridCol w:w="1417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Саржал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с. 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капитальный ремонт дома культуры в с. 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спортивного модуля в с. 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бывшего здания магазина "Нива" под краеведческий 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трех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замену систем водопровода детского сада в с. 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мини центра ГУ "Многопрофильная казахская школа-гимназия в г. Аягоз"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историко-культурного и литературно-мемориального музея имени Арипа Танирбергенова в г. Аягоз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сооружений и водопроводных сетей в г. Аягоз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бывшего здания детского сада "Балауса"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вновь вводимого детского сада "Балауса" в рамках программы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водопровода в с. Бескарагай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и благоустройство территории школы ГУ "Больше-Владимировская СШ с. Бескарагай"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устройство тротуарной брусчатки и автомобильной стоянки по ул. Сейфуллина угол ул. Тәуелсіздік в с. Бескарагай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Бородулиха (2-я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стадиона в с. 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пос. Глубокое (микрорайон "Абай")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Быструха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Веселовка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отдельным категориям граждан (аварийный дом, 35 квартир) п. Белоусовка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первоочередных работ для обеспечения бесперебойного 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ГУ "Средняя школа им. Кенжебека Шакенова" с.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реконструкцию водопроводных сетей в г. Зыряновск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бывшего ДК "Горняк" под историко-культурный центр в г. Зыряновск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первоочередных работ для обеспечения бесперебойного 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Новоберезовка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Малонарымка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специализированного автотранспорта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берегоукрепительные работы реки Коктерек в с. Чингистай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моста через реку Коктерек в селе Чингистай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автомобильной дороги "Теректы-Тоскаин-Шанагаты"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восстановительные работы правой береговой части реки Калжир на участке водозабора канала Роменский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сш. им. Болганбаева в с. Самарское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кровли здания школы "№ 1 Самар орта мектебі" ММ по ул. Мира,14 в с. Самарское"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Дома культуры с. Самарское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вводимого детского сада на 90 мест в с. Кокпекты и открытие дополнительных 3-х групп в детском саде "Дәншік" в рамках программы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10 двухквартирных домов в с. Кокжайык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72-квартирного жилого дома пос. Энергетик позиция 1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головного водозабора пос. Шульбинск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ТОО "Спорткомплекс "Ертіс"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распределительных тепловых сетей "МЭН" от ЦТП-352 квартал (1 очередь строительства) в г.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"Агрохимлаборатория" (2 очередь строительства) г.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"342 квартал" (2 очередь строительства) г.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"343 квартал" (2 очередь строительства) г.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Энергетиков, ул. Орманды, ул. Шалкар, ул. Крайней, пер. Каржаубайулы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Восточный, ул. Ак-Жол 2, ул. Ак-Жол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поселка Восточный, пер. Ак-жол, ул. Жибек-Жолы, ул. Абдуали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жилого массива от КТПН-1 в районе Мелькомбината по пер. Келешек, пер. Болашак, пр.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35 квартала в г. Семей. Электроснабжение котельной 35 квартала в г. Семей (1-я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полигона ТБО в г.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Лесхоз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Бутаково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электроосвещения города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из подземного источника г. Риддера (пересчет)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водопроводных и канализационных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Киндикты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с. Аксуат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"Пришкольный интернат на 100 мест в с. Аксуат Тарбагатайского района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95-квартирного 6-этажного жилого дома по ул. Утепова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инженерно-коммуникационных сетей I квартала 19 жилого района г. Усть-Каменогорск (к строящемуся областному центру крови)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2-очередь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п. Левый берег г.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23 жилого района г.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жилого района п. Ульбинский г.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водоснабжения п. Бабкина-Мельница г.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1-очередь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водозабора Элеваторный в г. 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с. Ахмирово г.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в две нитки КШТ-Ахмирово г.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с. Самсоновка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п. Меновное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Новоявленка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канализационных коллекторов г. Усть-Каменогорска. Напорный канализационный коллектор от КНС-14 до КНС-17 (2 нитки). Самотечный коллектор от Бульвара Гагарина до КНС-17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двух зданий в целях реализации Программы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дополнительных ставок по программе "Нұрлы көш" в с. Ново-Явленка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инженерно-транспортной инфраструктуры 19 жилого района г. 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Ново-Азовое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Уланское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и материальное оснащение детского сада "Аленушка"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здания детского сада в селе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Таскескен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дома отдыха на берегу озера Алаколь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Благодарное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Бахты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Кокозек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"Корректировка проекта реконструкция комплекса водозаборных сооружений в п. Первомайский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447"/>
        <w:gridCol w:w="1783"/>
        <w:gridCol w:w="1404"/>
        <w:gridCol w:w="1404"/>
        <w:gridCol w:w="1499"/>
        <w:gridCol w:w="1309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расходов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Саржал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детского сада в с. 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капитальный ремонт дома культуры в с. 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спортивного модуля в с. 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реконструкцию бывшего здания магазина "Нива" под краеведческий музей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трех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замену систем водопровода детского сада в с. Караул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мини центра ГУ "Многопрофильная казахская школа-гимназия в г. Аягоз"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историко-культурного и литературно-мемориального музея имени Арипа Танирбергенова в г. Аягоз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водопроводных сооружений и водопроводных сетей в г. Аягоз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бывшего здания детского сада "Балауса"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вновь вводимого детского сада "Балауса" в рамках программы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водопровода в с. Бескарагай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здания и благоустройство территории школы ГУ "Больше-Владимировская СШ с. Бескарагай"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устройство тротуарной брусчатки и автомобильной стоянки по ул. Сейфуллина угол ул. Тәуелсіздік в с. Бескарагай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Бородулиха (2-я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стадиона в с. Бородулиха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пос. Глубокое (микрорайон "Абай")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Быструха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Веселовка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отдельным категориям граждан (аварийный дом, 35 квартир) п. Белоусовка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первоочередных работ для обеспечения бесперебойного 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ГУ "Средняя школа им. Кенжебека Шакенова" с.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сетей электроснабжения к площадке водозаборных сооружений и водопроводной сети правобережной части с. Биржан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г.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ПСД на реконструкцию водопроводных сетей в г. Зыряновск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бывшего ДК "Горняк" под историко-культурный центр в г. Зыряновск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первоочередных работ для обеспечения бесперебойного теплоснабжения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Новоберезовка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водопроводных сетей и сооружении в с. Малонарымка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специализированного автотранспорта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берегоукрепительные работы реки Коктерек в с. Чингистай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моста через реку Коктерек в селе Чингистай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автомобильной дороги "Теректы-Тоскаин-Шанагаты"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восстановительные работы правой береговой части реки Калжир на участке водозабора канала Роменский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сш. им. Болганбаева в с. Самарское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работ по капитальному ремонту Дома Культуры в с.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кровли здания школы "№ 1 Самар орта мектебі" ММ по ул. Мира, 14 в с. Самарское"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здания Дома культуры с. Самарское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вводимого детского сада на 90 мест в с. Кокпекты и открытие дополнительных 3-х групп в детском саде "Дәншік" в рамках программы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10 двухквартирных домов в с. Кокжайык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72-квартирного жилого дома пос. Энергетик позиция 1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головного водозабора пос. Шульбинск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ТОО "Спорткомплекс "Ертіс"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распределительных тепловых сетей "МЭН" от ЦТП-352 квартал (1 очередь строительства) в г.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"Агрохимлаборатория" (2 очередь строительства) г.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"342 квартал" (2 очередь строительства) г.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Распределительные тепловые сети ЦТП "343 квартал" (2 очередь строительства) г.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участие в спортивных мероприятиях коммунального государственного казенного предприятия "Семей"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Энергетиков, ул. Орманды, ул. Шалкар, ул. Крайней, пер. Каржаубайулы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домов поселка Восточный, ул. Ак-Жол 2, ул. Ак-Жол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первоочередных работ для обеспечения бесперебойного теплоснабжения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поселка Восточный, пер. Ак-жол, ул. Жибек-Жолы, ул. Абдуали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домов индивидуальной застройки в г. Семей. Электроснабжение жилого массива от КТПН-1 в районе Мелькомбината по пер. Келешек, пер. Болашак, пр.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котельной 35 квартала в г. Семей. Электроснабжение котельной 35 квартала в г. Семей (1-я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полигона ТБО в г.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Лесхоз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освещения в с. Бутаково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линии электроосвещения города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из подземного источника г. Риддера (пересчет)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водопроводных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водопроводных и канализационных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Киндикты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с. Аксуат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полной телефонизации общеобразовательных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текущий ремонт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"Пришкольный интернат на 100 мест в с. Аксуат Тарбагатайского района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95-квартирного 6-этажного жилого дома по ул. Утепова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инженерно-коммуникационных сетей I квартала 19 жилого района г. Усть-Каменогорск (к строящемуся областному центру крови)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2-очередь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п. Левый берег г.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23 жилого района г.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водоснабжение жилого района п. Ульбинский г.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водоснабжения п.  Бабкина-Мельница г.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п. Согра г. Усть-Каменогорска 1-очередь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водозабора Элеваторный в г. 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водоснабжение с. Ахмирово г.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в две нитки КШТ-Ахмирово г.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системы водоснабжения с. Самсоновка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п. Меновное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с. Новоявленка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канализационных коллекторов г. Усть-Каменогорска. Напорный канализационный коллектор от КНС-14 до КНС-17 (2 нитки). Самотечный коллектор от Бульвара Гагарина до КНС-17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территории левобережной рекреационной зоны города Усть-Каменогорска в районе "Голубых озер" с размещением малых архитектурных форм и экспозиционных площадок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во вновь открываемых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выкуп двух зданий в целях реализации Программы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очистку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дополнительных ставок по программе "Нұрлы көш" в с. Ново-Явленка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инженерно-транспортной инфраструктуры 19 жилого района г. Усть-Каменогорск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Ново-Азовое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Уланское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и материальное оснащение детского сада "Аленушка"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здания детского сада в селе Урджар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Таскескен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с.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дома отдыха на берегу озера Алаколь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Благодарное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Бахты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реконструкции водопроводных сетей и сооружений села Кокозек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насосной станции и резервуаров чистой воды к проекту "Корректировка проекта реконструкция комплекса водозаборных сооружений в п. Первомайский Шемонаихинского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мероприятий по предупреждению и ликвидации чрезвычайной ситуации (противопаводковые мероприятия)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марафона-эстафеты "Расцвет села - расцвет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бюджетам</w:t>
      </w:r>
      <w:r>
        <w:br/>
      </w:r>
      <w:r>
        <w:rPr>
          <w:rFonts w:ascii="Times New Roman"/>
          <w:b/>
          <w:i w:val="false"/>
          <w:color w:val="000000"/>
        </w:rPr>
        <w:t>районов (городов областного значения) на ремонт</w:t>
      </w:r>
      <w:r>
        <w:br/>
      </w:r>
      <w:r>
        <w:rPr>
          <w:rFonts w:ascii="Times New Roman"/>
          <w:b/>
          <w:i w:val="false"/>
          <w:color w:val="000000"/>
        </w:rPr>
        <w:t>инженерно-коммуникационной инфраструктуры и благоустройство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пунктов в рамках реализации региональных проектов в</w:t>
      </w:r>
      <w:r>
        <w:br/>
      </w:r>
      <w:r>
        <w:rPr>
          <w:rFonts w:ascii="Times New Roman"/>
          <w:b/>
          <w:i w:val="false"/>
          <w:color w:val="000000"/>
        </w:rPr>
        <w:t>2011 году (</w:t>
      </w:r>
      <w:r>
        <w:rPr>
          <w:rFonts w:ascii="Times New Roman"/>
          <w:b/>
          <w:i w:val="false"/>
          <w:color w:val="000000"/>
        </w:rPr>
        <w:t>Дорожная карта</w:t>
      </w:r>
      <w:r>
        <w:rPr>
          <w:rFonts w:ascii="Times New Roman"/>
          <w:b/>
          <w:i w:val="false"/>
          <w:color w:val="00000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67"/>
        <w:gridCol w:w="2317"/>
        <w:gridCol w:w="2317"/>
        <w:gridCol w:w="2317"/>
        <w:gridCol w:w="1957"/>
        <w:gridCol w:w="1957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теплоснабжение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значения) на проведение противоэпизоотических мероприятий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1771"/>
        <w:gridCol w:w="7817"/>
      </w:tblGrid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значения) для реализации мер социальной поддержки специалистов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1694"/>
        <w:gridCol w:w="8012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значения) на реализацию государственного 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>заказа в дошкольных организациях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1556"/>
        <w:gridCol w:w="8362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значения) в реализацию </w:t>
      </w:r>
      <w:r>
        <w:rPr>
          <w:rFonts w:ascii="Times New Roman"/>
          <w:b/>
          <w:i w:val="false"/>
          <w:color w:val="000000"/>
        </w:rPr>
        <w:t>Государственной программы</w:t>
      </w:r>
      <w:r>
        <w:rPr>
          <w:rFonts w:ascii="Times New Roman"/>
          <w:b/>
          <w:i w:val="false"/>
          <w:color w:val="000000"/>
        </w:rPr>
        <w:t xml:space="preserve"> развития</w:t>
      </w:r>
      <w:r>
        <w:br/>
      </w:r>
      <w:r>
        <w:rPr>
          <w:rFonts w:ascii="Times New Roman"/>
          <w:b/>
          <w:i w:val="false"/>
          <w:color w:val="000000"/>
        </w:rPr>
        <w:t>образования в Республике Казахстан на 2011-2020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05"/>
        <w:gridCol w:w="2713"/>
        <w:gridCol w:w="2882"/>
        <w:gridCol w:w="2713"/>
        <w:gridCol w:w="2714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значения) на реализацию предоставления специальных социальных</w:t>
      </w:r>
      <w:r>
        <w:br/>
      </w:r>
      <w:r>
        <w:rPr>
          <w:rFonts w:ascii="Times New Roman"/>
          <w:b/>
          <w:i w:val="false"/>
          <w:color w:val="000000"/>
        </w:rPr>
        <w:t>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813"/>
        <w:gridCol w:w="3587"/>
        <w:gridCol w:w="3588"/>
        <w:gridCol w:w="3067"/>
      </w:tblGrid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значения) на ежемесячную выплату денежных средств опекунам</w:t>
      </w:r>
      <w:r>
        <w:br/>
      </w:r>
      <w:r>
        <w:rPr>
          <w:rFonts w:ascii="Times New Roman"/>
          <w:b/>
          <w:i w:val="false"/>
          <w:color w:val="000000"/>
        </w:rPr>
        <w:t>(попечителям) на содержание ребенка-сироты (детей-сирот), и</w:t>
      </w:r>
      <w:r>
        <w:br/>
      </w:r>
      <w:r>
        <w:rPr>
          <w:rFonts w:ascii="Times New Roman"/>
          <w:b/>
          <w:i w:val="false"/>
          <w:color w:val="000000"/>
        </w:rPr>
        <w:t>ребенка (детей), оставшегося без попечения родителей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1771"/>
        <w:gridCol w:w="7817"/>
      </w:tblGrid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значения) на частичное субсидирование заработной платы,</w:t>
      </w:r>
      <w:r>
        <w:br/>
      </w:r>
      <w:r>
        <w:rPr>
          <w:rFonts w:ascii="Times New Roman"/>
          <w:b/>
          <w:i w:val="false"/>
          <w:color w:val="000000"/>
        </w:rPr>
        <w:t>создание центров занятости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80"/>
        <w:gridCol w:w="3442"/>
        <w:gridCol w:w="3442"/>
        <w:gridCol w:w="3442"/>
      </w:tblGrid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областного значения) на развитие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в рамках Программы занятости 2020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765"/>
        <w:gridCol w:w="3618"/>
        <w:gridCol w:w="3127"/>
        <w:gridCol w:w="3619"/>
      </w:tblGrid>
      <w:tr>
        <w:trPr>
          <w:trHeight w:val="3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содействия развитию предпринимательства на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повышения мобильности трудовых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областного значения) на строительство и (или) приобретение</w:t>
      </w:r>
      <w:r>
        <w:br/>
      </w:r>
      <w:r>
        <w:rPr>
          <w:rFonts w:ascii="Times New Roman"/>
          <w:b/>
          <w:i w:val="false"/>
          <w:color w:val="000000"/>
        </w:rPr>
        <w:t>жилья государственного коммунального жилищного фонда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59"/>
        <w:gridCol w:w="3541"/>
        <w:gridCol w:w="4674"/>
        <w:gridCol w:w="3005"/>
      </w:tblGrid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жилищного строительства в РК на 2011-2014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354 024,6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областного значения) на развитие коммунального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013"/>
        <w:gridCol w:w="2714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коллекторов г. Усть-Каменогорска. Напорный канализационный коллектор от КНС-14 до КНС-17 (2 нитки). Самотечный коллектор от бульвара Гагарина до КНС-17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распределительных тепловых сетей "МЭН" от "ЦТП-352" квартал (1 очередь строительства) в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"Агрохимлаборатория" (2 очередь строительства)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"342 квартал" (2 очередь строительства)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Распределительные тепловые сети ЦТП "343 квартал" (2 очередь строительства) 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областного значения) на развитие системы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6028"/>
        <w:gridCol w:w="4882"/>
      </w:tblGrid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с. Саржал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и перенос водозабора в с. Караул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водопровода с. Токтамыс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водопровода с. Кокбай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с. Кенгирбай би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с. Каскабулак Абайского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поселкового водопровода с водозабором в с. Карагаш Аягозского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в селе Бескарагай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водопровода в с. Коянбай Бескарагайского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с. Быструха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с. Веселовка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системы водоснабжения п. Верхнеберезовский Глубоковского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системы водоснабжения п. Белоусовка Глубоковского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водозаборных сооружений в г.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и сооружений на них в селе Новоберезовка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водоснабжения села Малонарымка Катон-Карагайского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и сооружений с. Приморское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и сооружений с. Урыль Катон-Карагайского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и сооружений с. Тассай Кокпектинского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города Риддер из подземного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с. Уланское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с. Ново-Азовое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водопровода с. Таскескен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водопровода в с. Карабулак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селе Аксуат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с. Киндикты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и водопроводных сооружений с. Ойшилик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и водопроводных сооружений с. Кабанбай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водопроводных сетей с. Карасу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"Строительство водопроводных сетей с. Уштобе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п. Согра г. Усть-Каменогорска 2-очередь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с. Самсоновка г.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п. Левый берег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23 жилого района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 2 нитки КШТ-Ахмирова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с. Ахмирова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жилого района п. Ульбинский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водоснабжения п. Бабкина-Мельница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п. Согра г. Усть-Каменогорска 1-очередь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Элеваторный в 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сетей водоснабжения поселка Меновное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села Ново-Явленка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2011 года № 33/394-IV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№ 26/310-IV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бюджетам районов (городов областного</w:t>
      </w:r>
      <w:r>
        <w:br/>
      </w:r>
      <w:r>
        <w:rPr>
          <w:rFonts w:ascii="Times New Roman"/>
          <w:b/>
          <w:i w:val="false"/>
          <w:color w:val="000000"/>
        </w:rPr>
        <w:t>значения) для реализации мер социальной поддержки специалистов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1771"/>
        <w:gridCol w:w="7817"/>
      </w:tblGrid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