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d274" w14:textId="7e3d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Шардаринского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4 октября 2011 года N 47-355-IV. Зарегистрировано Управлением юстиции Шардаринского района Южно-Казахстанской области 7 октября 2011 года N 14-15-120. Утратило силу в связи с истечением срока применения - письмо Шардаринского районного маслихата Южно-Казахстанской области от 6 февраля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Шардаринского районного маслихата Южно-Казахстанской области от 06.02.2012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утвержденных, Постановлением Правительства Республики Казахстан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Шардаринского района в 2011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одна тысяча пятисоткратный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Р.Карабаева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 Т.Бердибеков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