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129a" w14:textId="4351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30 декабря 2011 года N 1571. Зарегистрировано Управлением юстиции города Шымкента Южно-Казахстанской области 13 января 2012 года N 14-1-151. Утратило силу в связи с истечением срока применения - (письмо аппарата акима города Шымкента Южно-Казахстанской области от 1 февраля 2013 года № 6/12-494)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Шымкента Южно-Казахстанской области от 01.02.2013 № 6/12-494).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2012 год,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дополнительному перечню лиц </w:t>
      </w:r>
      <w:r>
        <w:rPr>
          <w:rFonts w:ascii="Times New Roman"/>
          <w:b/>
          <w:i w:val="false"/>
          <w:color w:val="000000"/>
          <w:sz w:val="28"/>
        </w:rPr>
        <w:t>входят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лица, проживающие на территории города Шымкента: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незанятая молодежь в возрасте от 21 года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профессионального и технического, а также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самозанятые.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города Шымкента» предусмотреть меры по содействию занятости целевых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Нарымбетова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