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00f" w14:textId="da0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28 декабря 2011 года № 56. Зарегистрировано Департаментом юстиции Атырауской области 18 января 2012 года № 4-8-219. Утратило силу решением акима Курмангазинского района Атырауской области от 26 марта 2012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Курмангазинского района Атырауской области от 26.03.2012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войнской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приписку к призывному участку Курмангазинского района Атырауской области граждан мужского пола 1995 года рождения, которым в год приписки исполняется семнадцать лет, а также граждан достигших двадцати семилетнего возраста ранее не прошедших приписку в январе-марте месяцев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Муса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Такешев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