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d074" w14:textId="359d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карантина в селе Кудряшово</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Курмангазинского районного акимата Атырауской области от 17 августа 2011 года N 298. Зарегистрировано Управлением юстиции Курмангазинского района Атырауской области 27 августа 2011 года за N 4-8-211.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Руководствуясь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31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10 Закона Республики Казахстан от 10 июля 2002 года № 339 "О ветеринарии", статьей 19 </w:t>
      </w:r>
      <w:r>
        <w:rPr>
          <w:rFonts w:ascii="Times New Roman"/>
          <w:b w:val="false"/>
          <w:i w:val="false"/>
          <w:color w:val="000000"/>
          <w:sz w:val="28"/>
        </w:rPr>
        <w:t>пункта 4</w:t>
      </w:r>
      <w:r>
        <w:rPr>
          <w:rFonts w:ascii="Times New Roman"/>
          <w:b w:val="false"/>
          <w:i w:val="false"/>
          <w:color w:val="000000"/>
          <w:sz w:val="28"/>
        </w:rPr>
        <w:t xml:space="preserve"> Закона Республики Казахстан от 24 марта 1998 года № 213 "О нормативных правовых актах" и на основании представления № 7 главного государственного ветеринарно-санитарного инспектора Курмангазинского района, акимат района </w:t>
      </w:r>
      <w:r>
        <w:rPr>
          <w:rFonts w:ascii="Times New Roman"/>
          <w:b/>
          <w:i w:val="false"/>
          <w:color w:val="000000"/>
          <w:sz w:val="28"/>
        </w:rPr>
        <w:t>ПОСТАНОВИЛ:</w:t>
      </w:r>
    </w:p>
    <w:bookmarkEnd w:id="0"/>
    <w:bookmarkStart w:name="z2" w:id="1"/>
    <w:p>
      <w:pPr>
        <w:spacing w:after="0"/>
        <w:ind w:left="0"/>
        <w:jc w:val="both"/>
      </w:pPr>
      <w:r>
        <w:rPr>
          <w:rFonts w:ascii="Times New Roman"/>
          <w:b w:val="false"/>
          <w:i w:val="false"/>
          <w:color w:val="000000"/>
          <w:sz w:val="28"/>
        </w:rPr>
        <w:t>
      1. Согласно результатам экспертизы № 64 Атырауской областной ветеринарной лаборатории от 4 августа 2011 года, установить карантин в селе Кудряшово, Кудряшовского сельского округа в связи с положительной реакцией на "эмкар" у крупнорогатого скота, принадлежащей на праве собственности гражданке Тулегеновой Аккумис.</w:t>
      </w:r>
    </w:p>
    <w:bookmarkEnd w:id="1"/>
    <w:bookmarkStart w:name="z3" w:id="2"/>
    <w:p>
      <w:pPr>
        <w:spacing w:after="0"/>
        <w:ind w:left="0"/>
        <w:jc w:val="both"/>
      </w:pPr>
      <w:r>
        <w:rPr>
          <w:rFonts w:ascii="Times New Roman"/>
          <w:b w:val="false"/>
          <w:i w:val="false"/>
          <w:color w:val="000000"/>
          <w:sz w:val="28"/>
        </w:rPr>
        <w:t>
      2. В связи с установлением карантина в селе Кудряшово акиму сельского округа З. Ертаевой, начальнику Курмангазинской районной территориальной инспекции Атырауской области Н. Баженову, заведующему районным ветеринарным отделом А. Абдрахману, главному врачу коммунального государственного казенного предприятия "Курмангазинская районная центральная больница" Б. Газизову, начальнику Курмангазинского районного отдела внутренних дел Ж. Каспанову, начальнику Курмангазинского районного управления государственного санитарно-эпидемиологического надзора К. Утарову рекомендуется выполнение следующих заданий:</w:t>
      </w:r>
    </w:p>
    <w:bookmarkEnd w:id="2"/>
    <w:bookmarkStart w:name="z4" w:id="3"/>
    <w:p>
      <w:pPr>
        <w:spacing w:after="0"/>
        <w:ind w:left="0"/>
        <w:jc w:val="both"/>
      </w:pPr>
      <w:r>
        <w:rPr>
          <w:rFonts w:ascii="Times New Roman"/>
          <w:b w:val="false"/>
          <w:i w:val="false"/>
          <w:color w:val="000000"/>
          <w:sz w:val="28"/>
        </w:rPr>
        <w:t>
      1) организовать изоляцию животных с признаками болезни "эмкар" и провести дезинфекцию животноводческих дворов-помещении согласно действующему законодательству Республики Казахстан;</w:t>
      </w:r>
    </w:p>
    <w:bookmarkEnd w:id="3"/>
    <w:bookmarkStart w:name="z5" w:id="4"/>
    <w:p>
      <w:pPr>
        <w:spacing w:after="0"/>
        <w:ind w:left="0"/>
        <w:jc w:val="both"/>
      </w:pPr>
      <w:r>
        <w:rPr>
          <w:rFonts w:ascii="Times New Roman"/>
          <w:b w:val="false"/>
          <w:i w:val="false"/>
          <w:color w:val="000000"/>
          <w:sz w:val="28"/>
        </w:rPr>
        <w:t>
      2) проведение вакцинации против болезни "эмкар" крупнорогатого скота в возрасте от 3 месяцев до 4 лет;</w:t>
      </w:r>
    </w:p>
    <w:bookmarkEnd w:id="4"/>
    <w:bookmarkStart w:name="z6" w:id="5"/>
    <w:p>
      <w:pPr>
        <w:spacing w:after="0"/>
        <w:ind w:left="0"/>
        <w:jc w:val="both"/>
      </w:pPr>
      <w:r>
        <w:rPr>
          <w:rFonts w:ascii="Times New Roman"/>
          <w:b w:val="false"/>
          <w:i w:val="false"/>
          <w:color w:val="000000"/>
          <w:sz w:val="28"/>
        </w:rPr>
        <w:t>
      3) не вывозить за пределы крупнорогатый скот, овец и животноводческие корма;</w:t>
      </w:r>
    </w:p>
    <w:bookmarkEnd w:id="5"/>
    <w:bookmarkStart w:name="z7" w:id="6"/>
    <w:p>
      <w:pPr>
        <w:spacing w:after="0"/>
        <w:ind w:left="0"/>
        <w:jc w:val="both"/>
      </w:pPr>
      <w:r>
        <w:rPr>
          <w:rFonts w:ascii="Times New Roman"/>
          <w:b w:val="false"/>
          <w:i w:val="false"/>
          <w:color w:val="000000"/>
          <w:sz w:val="28"/>
        </w:rPr>
        <w:t>
      4) организовать ветеринарный пост в селе Кудряшово с посуточным дежурством уполномоченных органов;</w:t>
      </w:r>
    </w:p>
    <w:bookmarkEnd w:id="6"/>
    <w:bookmarkStart w:name="z8" w:id="7"/>
    <w:p>
      <w:pPr>
        <w:spacing w:after="0"/>
        <w:ind w:left="0"/>
        <w:jc w:val="both"/>
      </w:pPr>
      <w:r>
        <w:rPr>
          <w:rFonts w:ascii="Times New Roman"/>
          <w:b w:val="false"/>
          <w:i w:val="false"/>
          <w:color w:val="000000"/>
          <w:sz w:val="28"/>
        </w:rPr>
        <w:t>
      5) трупы павших животных с признаками болезни "эмкар" утилизировать путем сжигания с последующим захоронением в полигоне для животных, согласно дейстующему законодательству Республики Казахстан.</w:t>
      </w:r>
    </w:p>
    <w:bookmarkEnd w:id="7"/>
    <w:bookmarkStart w:name="z9" w:id="8"/>
    <w:p>
      <w:pPr>
        <w:spacing w:after="0"/>
        <w:ind w:left="0"/>
        <w:jc w:val="both"/>
      </w:pPr>
      <w:r>
        <w:rPr>
          <w:rFonts w:ascii="Times New Roman"/>
          <w:b w:val="false"/>
          <w:i w:val="false"/>
          <w:color w:val="000000"/>
          <w:sz w:val="28"/>
        </w:rPr>
        <w:t>
      3. Должностным лицам указанных в пункте 2 настоящего постановления рекомендуется выполнение заданий, в пределах прав и объязанностей согласно действующим нормативным правовым актам Республики Казахстан.</w:t>
      </w:r>
    </w:p>
    <w:bookmarkEnd w:id="8"/>
    <w:p>
      <w:pPr>
        <w:spacing w:after="0"/>
        <w:ind w:left="0"/>
        <w:jc w:val="both"/>
      </w:pPr>
      <w:r>
        <w:rPr>
          <w:rFonts w:ascii="Times New Roman"/>
          <w:b w:val="false"/>
          <w:i w:val="false"/>
          <w:color w:val="000000"/>
          <w:sz w:val="28"/>
        </w:rPr>
        <w:t>
      Рекомендуется еженедельно информировать о выполнении заданий, указанных в настоящем постановлений в районный ветеринарный отдел.</w:t>
      </w:r>
    </w:p>
    <w:bookmarkStart w:name="z10" w:id="9"/>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А. Муфтаху.</w:t>
      </w:r>
    </w:p>
    <w:bookmarkEnd w:id="9"/>
    <w:bookmarkStart w:name="z11" w:id="10"/>
    <w:p>
      <w:pPr>
        <w:spacing w:after="0"/>
        <w:ind w:left="0"/>
        <w:jc w:val="both"/>
      </w:pPr>
      <w:r>
        <w:rPr>
          <w:rFonts w:ascii="Times New Roman"/>
          <w:b w:val="false"/>
          <w:i w:val="false"/>
          <w:color w:val="000000"/>
          <w:sz w:val="28"/>
        </w:rPr>
        <w:t>
      5. Постановление вводится в действие по истечении десяти календарных дней после дня их первого официального опубликования и применяется на отношение возникшее с 4 августа 2011 года.</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Такешев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