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54ae" w14:textId="6425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15 декабря 2011 года № 335-IV. Зарегистрировано Департаментом юстиции Атырауской области 12 января 2012 года № 4-6-124. Утратило силу - решением Индерского районного маслихата Атырауской области от 28 марта 2013 года № 87-V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Индерского районного маслихата Атырауской области от 28.03.2013 № 87-V.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самоуправления в Республике Казахстан" от 23 января 2001 года, рассмотрев предложенный  акиматом районный бюджет на 2012-2014 годы, районный маслихат четвертого  созыва на внеочередной ХХХVІІІ сессии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>, №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№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2 752 211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590 392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- 5 350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трасфертов – 2 128 899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2 752 279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- 31 551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31 551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-26 697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бюджета, в том числе поступление займов - 31 619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Кассовый расход в сумме 3 210 276 тенге 17 тиын по программе 453001000 отдела экономики и бюджетного планирования района переносится в программу 476001000 отдела экономики, бюджетного планирования и предпринимательства района в сумме 3 210 276 тенге 17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Индерского районного маслихата от 02.08.2012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44-V; </w:t>
      </w:r>
      <w:r>
        <w:rPr>
          <w:rFonts w:ascii="Times New Roman"/>
          <w:b w:val="false"/>
          <w:i w:val="false"/>
          <w:color w:val="ff0000"/>
          <w:sz w:val="28"/>
        </w:rPr>
        <w:t xml:space="preserve">15.10.2012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49-V; </w:t>
      </w:r>
      <w:r>
        <w:rPr>
          <w:rFonts w:ascii="Times New Roman"/>
          <w:b w:val="false"/>
          <w:i w:val="false"/>
          <w:color w:val="ff0000"/>
          <w:sz w:val="28"/>
        </w:rPr>
        <w:t xml:space="preserve">05.12.2012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57-V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Пункты 2, 3, 4, 5, 6 в новой редакции - решением 05.12.2012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57-V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Перенести кассовые расходы бюджетных программ у администраторов бюджетных программ,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кассовые расходы в сумме - 33 000 тенге по специфике 139 программы 123022000 на специфику 139 программы 123001000 в сумме - 33 000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Вычесть из программы "Развитие системы водрснабжения и водоотведения" всего – 85 568,0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связи с незавершением работ из выделенных средств на строительство тонкослойного отстойника "Влага 2400" и реконструкцию водоочисного резервуара в поселке Индербор – 38 150,0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связи с незавершением работ из выделенных средств на продолжение строительство систем водоснабжения в поселке Индербор – 12 451,0 тысяч тенге, строительство систем водоснабжения в селе Елтай – 949,0 тысяч тенге, строительство систем водоснабжения в селе Бухар – 21 494,0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реконструкция систем водоснабжения в селе Есбол – 12 524,0 тысяч тенге и все выше перечисленные средства перенести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связи с незавершением работ из программы "Развитие коммунального хозяйства" вычесть из выделенных средств на строительство и реконструкции напорного канализационного коллектора в поселке Индербор – 853,0 тысяч тенге и перенести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связи с незавершением работ по программе "Капитальные расходы подведомственных государственных учреждений и организаций" вычитать из выделенных средств на капитальный ремонт здании образования, в том числе средней школы имени М. Ауезова – 7 950,0 тысяч тенге, средней школы имени К. Абаханова – 4 056,0 тысяч тенге и перенести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связи с незавершением работ вычесть из выделенных средств по программе "Функционирование системы водоснабжения и водоотведения" на капитальный ремонт напорного канализационного коллектора в поселке Индербор – 5 556,0 тысяч тенге и перенести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2013 году в целях проведения капитального и текущего ремонта детских садов района по программе 123004000 на разработку проектно-сметной документации на 2012 – 2013 годы запланировано выделить - 496 000 тенге, из них в 2012 году выделено – 300 000 тенге, в 2013 году будет выделено –196 000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Кассовые расходы в сумме – 9 708 000 тенге по специфике 512 программы 476004000 переносится на специфику 519 программы 476004000 в сумме – 9 708 000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Пункты 3, 4, 5, 6, 7, 8 в новой редакции согласно решения Индерского районного маслихата от 15.10.2012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49-V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  на 2012 год за счет средств местного бюджета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укрепление материально-технической базы в организациях 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18 932 тысяч тенге - на приобретение и доставку учебников, учебно-методических комплексов для государственных учреждений образования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программе социальная помощь и социальное обеспечение,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46 219 тысяч тенге – на программу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5 330 тысяч тенге - на 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22 497 тысяч тенге -на государственную адресную социальную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1 717 тысяч тенге -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10 165 тысяч тенге – на социальную помощь отдельным категориям нуждающихся граждан по решениям местных представительных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1 363 тысяч тенге – на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40 511 тысяч тенге – на государственные пособия для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3 522 тысяч тенге –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системы водоснабжения в ауле Будене – 6 672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программе жилищно-коммунальное хозяйство: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31 347 тысяч тенге – на функционирование системы водоснабжения и водоотведения, в том числе на услуги и работы по обеспечению водой сельских населенных пунктов и обводненных пастбищ посредством оросительно-обводенных каналов и водопроводов - 30 347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КТП-250 кВт линий электорпередачи и монтаж насосов для летнего водопровода в поселке Индербор в микрорайоне Коктем –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11 270 тысяч тенге – на освещение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4 597 тысяч тенге – на обеспечение санитарии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11 348 тысяч тенге –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программе образования, физической культуры и спорта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2 409 тысяч тенге – на проведение спортивных соревнований на районном 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1 000 тысяч тенге – на услуги по проведению государственной информационной политики через телерадиовещание.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на 2012 год в размере – 5 000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в составе районного бюджета размер финансирования  бюджетных программ аппаратов акимов поселковых, аульных, сельских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по вопросам развития экономики, бюджета, финансов, развития среднего и малого предпринимательства, сельского хозяйства и экологии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ХХХVІІІ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 Умиткалиев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Кошек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335-IV внеочередной XXXVIII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57-V VIIІ cессии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5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Индерского районного маслихата от 05.12.2012 № </w:t>
      </w:r>
      <w:r>
        <w:rPr>
          <w:rFonts w:ascii="Times New Roman"/>
          <w:b w:val="false"/>
          <w:i w:val="false"/>
          <w:color w:val="ff0000"/>
          <w:sz w:val="28"/>
        </w:rPr>
        <w:t xml:space="preserve">57-V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631"/>
        <w:gridCol w:w="808"/>
        <w:gridCol w:w="10027"/>
        <w:gridCol w:w="208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615 497</w:t>
            </w:r>
          </w:p>
        </w:tc>
      </w:tr>
      <w:tr>
        <w:trPr>
          <w:trHeight w:val="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172 428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172 428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123 971 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123 971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299 790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268 604</w:t>
            </w:r>
          </w:p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17 229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</w:p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13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1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1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2 128 899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2 128 899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2 128 899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2 752 211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49"/>
        <w:gridCol w:w="750"/>
        <w:gridCol w:w="809"/>
        <w:gridCol w:w="9265"/>
        <w:gridCol w:w="20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2 752 279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13 780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84 035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1 616 542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159 139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1 402 910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1 402 910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1 344 028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181 382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156 568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142 862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437 527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396 806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54 141 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339 223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329 858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34 083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34 083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Чисто бюджетное кредитование. Бюджетные кредиты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848"/>
        <w:gridCol w:w="849"/>
        <w:gridCol w:w="8519"/>
        <w:gridCol w:w="2072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19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Финансирование дефицита (использование профицита)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29"/>
        <w:gridCol w:w="788"/>
        <w:gridCol w:w="9718"/>
        <w:gridCol w:w="211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335-ІV внеочередной ХХХVIIІ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районном бюджете на 2012-2014 годы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9"/>
        <w:gridCol w:w="795"/>
        <w:gridCol w:w="9173"/>
        <w:gridCol w:w="206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</w:tr>
      <w:tr>
        <w:trPr>
          <w:trHeight w:val="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600 631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378 451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351 484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15 416</w:t>
            </w:r>
          </w:p>
        </w:tc>
      </w:tr>
      <w:tr>
        <w:trPr>
          <w:trHeight w:val="1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15 416</w:t>
            </w:r>
          </w:p>
        </w:tc>
      </w:tr>
      <w:tr>
        <w:trPr>
          <w:trHeight w:val="1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1 337 829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1 337 829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1 337 829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34"/>
        <w:gridCol w:w="820"/>
        <w:gridCol w:w="820"/>
        <w:gridCol w:w="8322"/>
        <w:gridCol w:w="20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1 965 067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142 949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124 501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</w:p>
        </w:tc>
      </w:tr>
      <w:tr>
        <w:trPr>
          <w:trHeight w:val="1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1 428 280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183 868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183 868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183 868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1 225 480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1 225 480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1 192 553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32 927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180 239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163 149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42 369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56 136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70 035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51 825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30 347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30 347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21 478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21 478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88 617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1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1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26 601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26 601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335-ІV внеочередной ХХХVIIІ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районном бюджете на 2012-2014 годы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9"/>
        <w:gridCol w:w="795"/>
        <w:gridCol w:w="9173"/>
        <w:gridCol w:w="206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</w:tr>
      <w:tr>
        <w:trPr>
          <w:trHeight w:val="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600 631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378 451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351 484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15 416</w:t>
            </w:r>
          </w:p>
        </w:tc>
      </w:tr>
      <w:tr>
        <w:trPr>
          <w:trHeight w:val="1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15 416</w:t>
            </w:r>
          </w:p>
        </w:tc>
      </w:tr>
      <w:tr>
        <w:trPr>
          <w:trHeight w:val="1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1 337 829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1 337 829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1 337 829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34"/>
        <w:gridCol w:w="820"/>
        <w:gridCol w:w="820"/>
        <w:gridCol w:w="8322"/>
        <w:gridCol w:w="20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1 965 067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142 949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124 501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</w:p>
        </w:tc>
      </w:tr>
      <w:tr>
        <w:trPr>
          <w:trHeight w:val="1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1 428 280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183 868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183 868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183 868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1 225 480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1 225 480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1 192 553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32 927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180 239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163 149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11 469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42 369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56 136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70 035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51 825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30 347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30 347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21 478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21 478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88 617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1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1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26 601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26 601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 к решению № 335-ІV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ХХХVIIІ cессии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15 декабря 2011 года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не подлежащих секвестеру в процессе исполнения районного бюджета на 2012 год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85"/>
        <w:gridCol w:w="1039"/>
        <w:gridCol w:w="11174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программы решением областного маслихата, в том числе: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отрасли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 к решению № 335-ІV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ХХХVIIІ cессии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15 декабря 2011 года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Выделенный объем из средств местного бюджета на 2012 год в рамках реализации государственной программы Республики Казахстан по образованию на 2010-2015 годы на проведение капитального ремонта и укрепление материально-технической базы в учреждениях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627"/>
        <w:gridCol w:w="6332"/>
        <w:gridCol w:w="3008"/>
      </w:tblGrid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 учреждениях образования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167 126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6 к решению № 335-ІV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ХХХVIIІ cессии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15 декабря 2011 года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Выделенный объем средств из республиканского бюджета целевые текущие трансферты, целевые трансферты на развитие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0009"/>
        <w:gridCol w:w="2799"/>
      </w:tblGrid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269 598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123 220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по программе "Балапан"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25 919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34 152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10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10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10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участников по программе "Обеспечение занятости" 2020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146 378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 учреждениях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системы водоснабжения и водоотведения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для реализации программы питьевые воды на 2010-2012 годы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1 740 665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346 011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внутрисельских водопроводных линий в селе Есбол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346 011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1 394 654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1 381 556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2 010 263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7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335-IV внеочередной XXXVIII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57-V VIIІ cессии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5 декабря 2012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Индерского районного маслихата от 15.10.2012 № </w:t>
      </w:r>
      <w:r>
        <w:rPr>
          <w:rFonts w:ascii="Times New Roman"/>
          <w:b w:val="false"/>
          <w:i w:val="false"/>
          <w:color w:val="ff0000"/>
          <w:sz w:val="28"/>
        </w:rPr>
        <w:t>49-V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05.12.2012 № </w:t>
      </w:r>
      <w:r>
        <w:rPr>
          <w:rFonts w:ascii="Times New Roman"/>
          <w:b w:val="false"/>
          <w:i w:val="false"/>
          <w:color w:val="ff0000"/>
          <w:sz w:val="28"/>
        </w:rPr>
        <w:t xml:space="preserve">57-V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2012 год аппаратов акимов поселка, аульных,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059"/>
        <w:gridCol w:w="1866"/>
        <w:gridCol w:w="1867"/>
        <w:gridCol w:w="1867"/>
        <w:gridCol w:w="2534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аульных округов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аульный округ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9 594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1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1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"Развития регионов" за счет целевых трансфертов из республиканского бюджета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186 415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13 118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043"/>
        <w:gridCol w:w="2110"/>
        <w:gridCol w:w="1854"/>
        <w:gridCol w:w="1878"/>
        <w:gridCol w:w="2287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аульных округов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84 035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13 331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159 139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52 499</w:t>
            </w:r>
          </w:p>
        </w:tc>
      </w:tr>
      <w:tr>
        <w:trPr>
          <w:trHeight w:val="4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22 316</w:t>
            </w:r>
          </w:p>
        </w:tc>
      </w:tr>
      <w:tr>
        <w:trPr>
          <w:trHeight w:val="4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</w:p>
        </w:tc>
      </w:tr>
      <w:tr>
        <w:trPr>
          <w:trHeight w:val="1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1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1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"Развития регионов" за счет целевых трансфертов из республиканского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1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