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e0d2" w14:textId="36de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27 апреля 2011 года N 107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4 июля 2011 года N 168. Зарегистрировано Департаментом юстиции Северо-Казахстанской области 18 июля 2011 года N 13-12-130. Утратило силу - постановлением акимата Тимирязевского района Северо-Казахстанской области от 11 января 2012 года N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11.01.2012 N 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апреля 2011 года № 107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2011 год» (зарегистрировано в Реестре государственной регистрации нормативных правовых актов за № 13-12-125, опубликовано в газетах «Көтерілген тың» № 21 от 7 мая 2011 года, «Нива» № 21 от 7 мая 2011 года)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постановлению «Сроки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2011 год»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«Наименование культуры» после строки «Лен, горчица» дополнить строкой «Рыжик»;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«Оптимальные сроки проведения сева» после строки «с 17 мая по 25 мая» дополнить строкой «с 25 мая по 30 мая».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правоотношения, возникшие с 7 мая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Тимирязевского района      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