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a3a3" w14:textId="450a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20 декабря 2010 года N 241 "О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14 сентября 2011 года N 289. Зарегистрировано Департаментом юстиции Северо-Казахстанской области 3 октября 2011 года N 13-11-216. Утратило силу (письмо маслихата Тайыншинского района Северо-Казахстанской области от 9 октября 2013 года N 05-20-205)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Сноска. Утратило силу (письмо маслихата Тайыншинского района Северо-Казахстанской области от 09.10.2013 N 05-20-205)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2010 года № 241 «О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год» (зарегистрировано в Реестре государственной регистрации нормативных правовых актов за № 13-11-202 от 21 января 2011 года, опубликовано в газетах «Тайынша таңы» от 25 февраля 2010 года, «Тайыншинские вести» от 25 февраля 2010 года»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социальную поддержку для приобретения жилья - бюджетный кредит в сумме, не превышающей одну тысячу пятисоткратный размер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Жакупова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Трифонов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сельского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ветеринарии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 (ОСХИВТР СКО)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августа 2011 года                        А. Сабуров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 (ОЭИФТР СКО)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августа 2011 года                        Б. Сарсембаев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