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4c19" w14:textId="b784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Кызылжарского района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Кызылжарского района Северо-Казахстанской области от 18 ноября 2011 года N 40. Зарегистрировано Департаментом юстиции Северо-Казахстанской области 30 ноября 2011 года N 13-8-154. Утратило силу в связи с истечением срока действия (письмо аппарата акима Кызылжарского района Северо-Казахстанской области от 13 сентября 2012 года N 02-07-03-04/762)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Кызылжарского района Северо-Казахстанской области от 13.09.2012 N 02-07-03-04/762)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 «Об утверждении Правил о порядке ведения воинского учета военнообязанных и призывников в Республике Казахстан» для постановки на воинский учет допризывников,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Кызылжарского района в январе-марте 2012 года приписку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Кызылжарского района от 15 декабря 2010 года № 24 «О проведении приписки граждан Республики Казахстан мужского пола к призывному участку на территории Кызылжарского района Северо-Казахстанской области» (зарегистрировано в Реестре государственной регистрации нормативных правовых актов за № 13-8-136 от 22.12.2010. и опубликовано в газетах «Маяк» от 24.12.2010. № 53, «Қызылжар» от 23.12.2010. № 53 (387).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Контроль над исполнением настоящего решения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Кызылжарского района»              Н.А. Аубакиров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