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00e" w14:textId="e7c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22 декабря 2010 года N 36/212 "О предоставлении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июля 2011 года N 44/251. Зарегистрировано Департаментом юстиции Северо-Казахстанской области 23 августа 2011 года N 13-6-174. Утратило силу - решением маслихата Есильского района Северо-Казахстанской области от 6 ноября 2013 года N 22/137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06.11.2013 N 22/137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36/212 «О предоставлении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района» (зарегистрировано в реестре государственной регистрации нормативных правовых актов 26 января 2011 года за № 13-6-160, опубликовано в районных газетах «Есіл Таны» 11 марта 2011 года № 11(251), «Ишим» от 11 марта 2011 года № 11(8530),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Есильского района социальную поддержку в виде бюджетного кредита в сумме заявленной специалистом, но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27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сельского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Позолотин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