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6ce" w14:textId="1dc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IX сессии Петропавловского городского маслихата от 15 марта 2001 года N 8 "О правилах содержания домашних собак и кошек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26 июля 2011 года N 6. Зарегистрировано Департаментом юстиции Северо-Казахстанской области 4 августа 2011 года N 13-1-200. Утратило силу - решением маслихата города Петропавловска Северо-Казахстанской области от 18 сентября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города Петропавловска Северо-Казахстанской области от 18.09.2012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Республики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IХ сессии Петропавловского городского маслихата от 15 марта 2001 года № 8 «О правилах содержания домашних собак и кошек в г. Петропавловске» (зарегистрировано в Реестре государственной регистрации нормативных правовых актов за № 277, опубликовано в газете «Добрый вечер» № 12 от 10 апреля 2001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пункта 1.9. правил содержания домашних собак и кошек фразу «подлежат отлову» исключить, после слов «прочих организаций города» дополнить словами «считаются безнадзорными и подлежат обязательному отлову»;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1 правил содержания домашних собак и кошек дополнить пунктом 1.10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«1.10. Отлов безнадзорных собак и кошек осуществляется специализированными организациями, заключившими договор с местным исполнительным органом посредством проведения государственных закупок,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