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24e5c" w14:textId="0124e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размещения агитационных печатных материалов и предоставлении помещений для встреч с избирателями кандидатов в президенты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Щербактинского района Павлодарской области от 03 марта 2011 года N 87/2. Зарегистрировано Управлением юстиции Щербактинского района Павлодарской области 03 марта 2011 года N 12-13-121. Утратило силу постановлением акимата Щербактинского района Павлодарской области от 11 августа 2014 года N 273/15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Щербактинского района Павлодарской области от 11.08.2014 N 273/15.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пунктами 4 и 6 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 в целях определения мест для размещения агитационных печатных материалов и помещений для встреч с избирателями кандидатов в Президенты Республики Казахстан,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По согласованию с районной избирательной комиссией определить перечень мест для размещения агитационных печатных материалов для всех кандидатов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перечень помещений, предоставляемых для встреч кандидатов в Президенты Республики Казахстан с избирателями, на договорной основе,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Акимам сельских округов оснастить места для размещения агитационных материалов стендами, щитами и тумбами.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выполнением настоящего постановления возложить на руководителя аппарата акима района Садвакасова Назымбека Фазыловича.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С. Смагулов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избирательной комиссии                     Г. Фисенко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Щербактинского района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03 марта 2011 года N 87/2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РАЗМЕЩЕНИЕ агитационных печатных материалов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2717"/>
        <w:gridCol w:w="7817"/>
        <w:gridCol w:w="1852"/>
      </w:tblGrid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Пп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избирательного округа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Места размещения агитационных материалов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
</w:t>
            </w:r>
          </w:p>
        </w:tc>
      </w:tr>
      <w:tr>
        <w:trPr>
          <w:trHeight w:val="172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Карабидайский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Марьяновка улица Ленина, 4 (бывшее здание школы)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Шарбакты, у здания товарищества с ограниченной ответственностью "АТО Щербактинский элеватор" по улице Оржонекидзе, 124 "А"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штука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штука</w:t>
            </w:r>
          </w:p>
        </w:tc>
      </w:tr>
      <w:tr>
        <w:trPr>
          <w:trHeight w:val="171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Хмельницкий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 Маралды, у отдельно стоящего дома по  улице Вокзальная,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Шарбакты на перекрестке улиц Победа - Толстого 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штука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штука</w:t>
            </w:r>
          </w:p>
        </w:tc>
      </w:tr>
      <w:tr>
        <w:trPr>
          <w:trHeight w:val="46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Жана-аул у здания сельского Дома культуры по улице 60 лет Октября, 25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штука</w:t>
            </w:r>
          </w:p>
        </w:tc>
      </w:tr>
      <w:tr>
        <w:trPr>
          <w:trHeight w:val="46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Татьяновский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Малиновка, по улице Южная (территория школы)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штука</w:t>
            </w:r>
          </w:p>
        </w:tc>
      </w:tr>
      <w:tr>
        <w:trPr>
          <w:trHeight w:val="46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Алексеевский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Николаевка – у отдельно стоящего частного дома по улице Северная, 14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штука</w:t>
            </w:r>
          </w:p>
        </w:tc>
      </w:tr>
      <w:tr>
        <w:trPr>
          <w:trHeight w:val="46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Сосновский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Заборовка, улица Ленина (территория школы)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Софиевка у здания Софиевского сельского клуба по улице Победа, 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село Сретинка у здания Сретенского сельского клуба улице Ленина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штука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189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Галкинский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Кулат у частного дома по улице Джамбула, 8/1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Ботабас у частного дома по улице Достык, 3/2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Арбигень у частного дома по улице Абая, 60/1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Шарбакты у здания товарищества с ограниченной ответственностью "Артур" по улице М.Горького, 2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штука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96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Орловский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Орловка у здания сельского Дома культуры по улице 1 мая, 33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Шарбакты перекресток улиц Советов – 1 Мая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штука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штука</w:t>
            </w:r>
          </w:p>
        </w:tc>
      </w:tr>
      <w:tr>
        <w:trPr>
          <w:trHeight w:val="46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Шалдайский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административного здания лесничества государственного учреждения государственного лесного природного резервата "Ертіс-Орманы" по улице Центральная, 4а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административного здания лесничества государственного учреждения государственного лесного природного резервата "Ертіс-Орманы" по улице Ж.Аймауытова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штука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  <w:tr>
        <w:trPr>
          <w:trHeight w:val="46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Чигириновский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Есильбай, у сельского фельдшерского акушерского пункта по улице Школьная, 64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03 марта 2011 года N 87/2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помещений, предоставляемых для встреч с</w:t>
      </w:r>
      <w:r>
        <w:br/>
      </w:r>
      <w:r>
        <w:rPr>
          <w:rFonts w:ascii="Times New Roman"/>
          <w:b/>
          <w:i w:val="false"/>
          <w:color w:val="000000"/>
        </w:rPr>
        <w:t>
избирателями кандидатов в президенты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"/>
        <w:gridCol w:w="3116"/>
        <w:gridCol w:w="2372"/>
        <w:gridCol w:w="6594"/>
      </w:tblGrid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сельского округа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села
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 проведения встречи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Шарбакты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Шарбакты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акимата района расположенное по улице Советов, 51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Александровский сельский округ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Александровка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Александровской средней образовательной школы расположенное по улице 50 лет Октября, 29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Алексеевский сельский округ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Алексеевка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Алексеевской средней школы расположенное по улице Мира, 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Галкинский сельский округ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Галкино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Галкинской средней школы расположенное по улице Ленина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Жылы-Булакский сельский округ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Жылы-Булак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аппарата акима Жылы-Булакского сельского округа расположенное по улице Садвакасова, 23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Ильичевский сельский округ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Богодаровка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Богодаровской основной школы расположенное по улице Школьная, 31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Красиловский сельский округ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Красиловка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Красиловской средней образовательной школы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Карабидайский сельский округ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Сахновка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аппарата акима Карабидайского сельского округа расположенное по улице Павлодарская, 26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Назаровский сельский округ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Назаровка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Назаровской общеобразовательной школы расположенное по улице Победы, 11 "А"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Орловский сельский округ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Орловка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товарищества с ограниченной ответственностью "Победа" расположенное по улице 1 Мая, 33 (по согласованию)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Северный сельский округ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Северный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Северной общеобразовательной школы расположенное по улице Ленина, 42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Сосновский сельский округ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Сосновка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Сосновской основной школы расположенное по улица Зои Космедианской, 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Татьяновский сельский округ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Малиновка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сельского дома культуры расположенное по улице Мира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Хмельницкий сельский округ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Хмельницкий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аппарата акима Хмельницкого сельского округа расположенное по улице Ленина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Чигириновский сельский округ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Чигириновка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Чигириновской средней школы расположенное по улице Абая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Шалдайский сельский округ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Шалдай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государственного учреждения государственного лесного природного резервата "Ертіс-Орманы" расположенное по улице Ленина, 60 (по согласованию)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