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9ba4" w14:textId="5dd9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государственным учреждением "Отдел земельных отношей акимата города Экибастуза"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07 декабря 2011 года N 1199/11. Зарегистрировано Департаментом юстиции Павлодарской области 18 января 2012 года N 12-3-312. Утратило силу постановлением акимата города Экибастуза Павлодарской области от 20 апреля 2012 года N 500/4</w:t>
      </w:r>
    </w:p>
    <w:p>
      <w:pPr>
        <w:spacing w:after="0"/>
        <w:ind w:left="0"/>
        <w:jc w:val="both"/>
      </w:pPr>
      <w:r>
        <w:rPr>
          <w:rFonts w:ascii="Times New Roman"/>
          <w:b w:val="false"/>
          <w:i w:val="false"/>
          <w:color w:val="ff0000"/>
          <w:sz w:val="28"/>
        </w:rPr>
        <w:t>      Сноска. Утратило силу постановлением акимата города Экибастуза Павлодарской области от 20.04.2012 N 500/4.</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в целях качественного предоставления государственных услуг акимат города Экибастуза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Экибастуза Марданову А.К.</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города Экибастуза                     А. Вербняк</w:t>
      </w:r>
    </w:p>
    <w:bookmarkStart w:name="z9"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Экибастуза       </w:t>
      </w:r>
      <w:r>
        <w:br/>
      </w:r>
      <w:r>
        <w:rPr>
          <w:rFonts w:ascii="Times New Roman"/>
          <w:b w:val="false"/>
          <w:i w:val="false"/>
          <w:color w:val="000000"/>
          <w:sz w:val="28"/>
        </w:rPr>
        <w:t>
от 7 декабря 2011 года N 1199/11</w:t>
      </w:r>
    </w:p>
    <w:bookmarkEnd w:id="1"/>
    <w:bookmarkStart w:name="z10" w:id="2"/>
    <w:p>
      <w:pPr>
        <w:spacing w:after="0"/>
        <w:ind w:left="0"/>
        <w:jc w:val="left"/>
      </w:pPr>
      <w:r>
        <w:rPr>
          <w:rFonts w:ascii="Times New Roman"/>
          <w:b/>
          <w:i w:val="false"/>
          <w:color w:val="000000"/>
        </w:rPr>
        <w:t xml:space="preserve"> 
Регламент государственной услуги "Оформление и выдача</w:t>
      </w:r>
      <w:r>
        <w:br/>
      </w:r>
      <w:r>
        <w:rPr>
          <w:rFonts w:ascii="Times New Roman"/>
          <w:b/>
          <w:i w:val="false"/>
          <w:color w:val="000000"/>
        </w:rPr>
        <w:t>
актов на право частной собственности на земельный участок"</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акимата города Экибастуза" (далее - уполномоченный орган), с участием специализированного государственного предприятия ДГП "ПавлодарНПЦзем" (далее – специализированное предприятие).</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филиал города Экибастуза РГП ЦОН Павлодарской области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от 20 июня 2003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p>
    <w:bookmarkEnd w:id="4"/>
    <w:bookmarkStart w:name="z17" w:id="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5"/>
    <w:bookmarkStart w:name="z18" w:id="6"/>
    <w:p>
      <w:pPr>
        <w:spacing w:after="0"/>
        <w:ind w:left="0"/>
        <w:jc w:val="both"/>
      </w:pPr>
      <w:r>
        <w:rPr>
          <w:rFonts w:ascii="Times New Roman"/>
          <w:b w:val="false"/>
          <w:i w:val="false"/>
          <w:color w:val="000000"/>
          <w:sz w:val="28"/>
        </w:rPr>
        <w:t>
      6. Государственная услуга оказывается в здании уполномоченного органа, по адресу: город Экибастуз, улица 50-летия города Экибастуза, 10, тел. 754300.</w:t>
      </w:r>
      <w:r>
        <w:br/>
      </w:r>
      <w:r>
        <w:rPr>
          <w:rFonts w:ascii="Times New Roman"/>
          <w:b w:val="false"/>
          <w:i w:val="false"/>
          <w:color w:val="000000"/>
          <w:sz w:val="28"/>
        </w:rPr>
        <w:t>
      Государственная услуга также оказывается в здании центра, по адресу город Экибастуз, улица Мәшһүр Жүсіп көшесі, 92/2, тел. 771774.</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 - 10 рабочих дней, для субъектов малого предпринимательства – 7 рабочих дней, при выдаче дубликата акта на право частной собственности на земельный участок в течение 4 рабочих дней;</w:t>
      </w:r>
      <w:r>
        <w:br/>
      </w:r>
      <w:r>
        <w:rPr>
          <w:rFonts w:ascii="Times New Roman"/>
          <w:b w:val="false"/>
          <w:i w:val="false"/>
          <w:color w:val="000000"/>
          <w:sz w:val="28"/>
        </w:rPr>
        <w:t>
      2)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на платной основе с предоставлением в уполномоченный орган квитанции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18-30 часов, с перерывом на обед с 13-00 до 14-30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11. В предоставлении государственной услуги отказывается или приостанавливается в случаях предусмотренных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Прием документов для оказания государственной услуги осуществляется ответственным специалистом уполномоченного органа или инспектором центра.</w:t>
      </w:r>
    </w:p>
    <w:bookmarkEnd w:id="6"/>
    <w:bookmarkStart w:name="z25" w:id="7"/>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7"/>
    <w:bookmarkStart w:name="z26" w:id="8"/>
    <w:p>
      <w:pPr>
        <w:spacing w:after="0"/>
        <w:ind w:left="0"/>
        <w:jc w:val="both"/>
      </w:pPr>
      <w:r>
        <w:rPr>
          <w:rFonts w:ascii="Times New Roman"/>
          <w:b w:val="false"/>
          <w:i w:val="false"/>
          <w:color w:val="000000"/>
          <w:sz w:val="28"/>
        </w:rPr>
        <w:t>
      13. Оформление и выдача акта на право частной собственности на земельный участок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 Потребитель либо его доверенное лицо расписывается в получении в книге регистрации и выдачи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заявитель предоставляет документы, определенные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ответственный сотрудник уполномоченного органа;</w:t>
      </w:r>
      <w:r>
        <w:br/>
      </w: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специализированное предприятие.</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структурно-функциональной единицы (далее - СФЕ) с указанием срока выполнения каждого административного действия (процедуры), приведено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8"/>
    <w:bookmarkStart w:name="z30" w:id="9"/>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9"/>
    <w:bookmarkStart w:name="z31" w:id="10"/>
    <w:p>
      <w:pPr>
        <w:spacing w:after="0"/>
        <w:ind w:left="0"/>
        <w:jc w:val="both"/>
      </w:pPr>
      <w:r>
        <w:rPr>
          <w:rFonts w:ascii="Times New Roman"/>
          <w:b w:val="false"/>
          <w:i w:val="false"/>
          <w:color w:val="000000"/>
          <w:sz w:val="28"/>
        </w:rPr>
        <w:t>
      17. Должностные лица уполномоченного органа несут ответственность за принимаемые ими решения и действия (бездействия) в ходе оказания государственной услуги в порядке, предусмотренном законами Республики Казахстан.</w:t>
      </w:r>
    </w:p>
    <w:bookmarkEnd w:id="10"/>
    <w:bookmarkStart w:name="z32"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частной собственности на земельный участок"</w:t>
      </w:r>
    </w:p>
    <w:bookmarkEnd w:id="11"/>
    <w:bookmarkStart w:name="z33" w:id="12"/>
    <w:p>
      <w:pPr>
        <w:spacing w:after="0"/>
        <w:ind w:left="0"/>
        <w:jc w:val="left"/>
      </w:pPr>
      <w:r>
        <w:rPr>
          <w:rFonts w:ascii="Times New Roman"/>
          <w:b/>
          <w:i w:val="false"/>
          <w:color w:val="000000"/>
        </w:rPr>
        <w:t xml:space="preserve"> 
Таблица 1. Описание действий СФЕ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2920"/>
        <w:gridCol w:w="2071"/>
        <w:gridCol w:w="2110"/>
        <w:gridCol w:w="2564"/>
        <w:gridCol w:w="2486"/>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основного процесса (хода, потока работ)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 ОБРАЩЕНИИ В УПОЛНОМОЧЕННЫЙ ОРГАН
</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Специализированное предприятие</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от потребителя необходимые документы, осуществляет проверку полноты документов, регистрирует, выдает потребителю расписку о приеме необходимых документов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предоставленные потребителем документы, ставит резолюцию</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документы в специализированное предприятие для изготовления акта на право частной собственности на земельный участок, или дубликата акта на право частной собственности на земельный участок, либо готовит проект мотивированного ответа об отказе в предоставлении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Изготавливает акт на право частной собственности или дубликата акта на право частной собственности, подписывает</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документ,организационно-распорядительное решение)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приеме необходимых документов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для изготовления акта на право частной собственности на земельный участок, или дубликата акта на право частной собственности на земельный участок либо мотивированный ответ  об отказе в предоставлении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частной собственности на земельный участок, или дубликат акта на право частной собственности на земельный участок</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рабочих дней, (для субъектов малого предпринимательства – 4 рабочих дня), при выдаче дубликата акта – 1 рабочий день</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изготовленные документы, подписывает, заверяет гербовой печатью либо подписывает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акт на право частной собственности или дубликат акта, либо регистрирует мотивированный ответ об отказе в предоставлении услуги и выдает потребителю</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частной собственности или дубликат акта либо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частной собственности или дубликат акта, либо мотивированный ответ об отказе в предоставлении услуги</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частной собственности на земельный участок"</w:t>
      </w:r>
    </w:p>
    <w:bookmarkEnd w:id="13"/>
    <w:bookmarkStart w:name="z35" w:id="14"/>
    <w:p>
      <w:pPr>
        <w:spacing w:after="0"/>
        <w:ind w:left="0"/>
        <w:jc w:val="left"/>
      </w:pPr>
      <w:r>
        <w:rPr>
          <w:rFonts w:ascii="Times New Roman"/>
          <w:b/>
          <w:i w:val="false"/>
          <w:color w:val="000000"/>
        </w:rPr>
        <w:t xml:space="preserve"> 
Схема процесса предоставления государственной услуги</w:t>
      </w:r>
    </w:p>
    <w:bookmarkEnd w:id="14"/>
    <w:p>
      <w:pPr>
        <w:spacing w:after="0"/>
        <w:ind w:left="0"/>
        <w:jc w:val="both"/>
      </w:pPr>
      <w:r>
        <w:drawing>
          <wp:inline distT="0" distB="0" distL="0" distR="0">
            <wp:extent cx="73660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0" cy="3556000"/>
                    </a:xfrm>
                    <a:prstGeom prst="rect">
                      <a:avLst/>
                    </a:prstGeom>
                  </pic:spPr>
                </pic:pic>
              </a:graphicData>
            </a:graphic>
          </wp:inline>
        </w:drawing>
      </w:r>
    </w:p>
    <w:bookmarkStart w:name="z36" w:id="1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Экибастуза       </w:t>
      </w:r>
      <w:r>
        <w:br/>
      </w:r>
      <w:r>
        <w:rPr>
          <w:rFonts w:ascii="Times New Roman"/>
          <w:b w:val="false"/>
          <w:i w:val="false"/>
          <w:color w:val="000000"/>
          <w:sz w:val="28"/>
        </w:rPr>
        <w:t>
от 7 декабря 2011 года N 1199/11</w:t>
      </w:r>
    </w:p>
    <w:bookmarkEnd w:id="15"/>
    <w:bookmarkStart w:name="z37" w:id="16"/>
    <w:p>
      <w:pPr>
        <w:spacing w:after="0"/>
        <w:ind w:left="0"/>
        <w:jc w:val="left"/>
      </w:pPr>
      <w:r>
        <w:rPr>
          <w:rFonts w:ascii="Times New Roman"/>
          <w:b/>
          <w:i w:val="false"/>
          <w:color w:val="000000"/>
        </w:rPr>
        <w:t xml:space="preserve"> 
Регламент государственной услуги "Оформление и</w:t>
      </w:r>
      <w:r>
        <w:br/>
      </w:r>
      <w:r>
        <w:rPr>
          <w:rFonts w:ascii="Times New Roman"/>
          <w:b/>
          <w:i w:val="false"/>
          <w:color w:val="000000"/>
        </w:rPr>
        <w:t>
выдача актов на право постоянного землепользования"</w:t>
      </w:r>
    </w:p>
    <w:bookmarkEnd w:id="16"/>
    <w:bookmarkStart w:name="z38" w:id="17"/>
    <w:p>
      <w:pPr>
        <w:spacing w:after="0"/>
        <w:ind w:left="0"/>
        <w:jc w:val="left"/>
      </w:pPr>
      <w:r>
        <w:rPr>
          <w:rFonts w:ascii="Times New Roman"/>
          <w:b/>
          <w:i w:val="false"/>
          <w:color w:val="000000"/>
        </w:rPr>
        <w:t xml:space="preserve"> 
1. Общие положения</w:t>
      </w:r>
    </w:p>
    <w:bookmarkEnd w:id="17"/>
    <w:bookmarkStart w:name="z39" w:id="18"/>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акимата города Экибастуза" (далее - уполномоченный орган), с участием специализированного государственного предприятия ДГП "ПавлодарНПЦзем" (далее – специализированное предприятие).</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филиал города Экибастуза РГП ЦОН Павлодарской области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от 20 июня 2003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p>
    <w:bookmarkEnd w:id="18"/>
    <w:bookmarkStart w:name="z44" w:id="19"/>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9"/>
    <w:bookmarkStart w:name="z45" w:id="20"/>
    <w:p>
      <w:pPr>
        <w:spacing w:after="0"/>
        <w:ind w:left="0"/>
        <w:jc w:val="both"/>
      </w:pPr>
      <w:r>
        <w:rPr>
          <w:rFonts w:ascii="Times New Roman"/>
          <w:b w:val="false"/>
          <w:i w:val="false"/>
          <w:color w:val="000000"/>
          <w:sz w:val="28"/>
        </w:rPr>
        <w:t>
      6. Государственная услуга оказывается в здании уполномоченного органа, по адресу: город Экибастуз, улица 50-летия города Экибастуза, 10, тел. 754300.</w:t>
      </w:r>
      <w:r>
        <w:br/>
      </w:r>
      <w:r>
        <w:rPr>
          <w:rFonts w:ascii="Times New Roman"/>
          <w:b w:val="false"/>
          <w:i w:val="false"/>
          <w:color w:val="000000"/>
          <w:sz w:val="28"/>
        </w:rPr>
        <w:t>
      Государственная услуга оказывается в здании центра, по адресу: город Экибастуз, улица Мәшһүр Жүсіп көшесі, 92/2, тел. 771774.</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государственным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 - 10 рабочих дней, при выдаче дубликата акта на право постоянного землепользования на земельный участок в течение 4 рабочих дней;</w:t>
      </w:r>
      <w:r>
        <w:br/>
      </w:r>
      <w:r>
        <w:rPr>
          <w:rFonts w:ascii="Times New Roman"/>
          <w:b w:val="false"/>
          <w:i w:val="false"/>
          <w:color w:val="000000"/>
          <w:sz w:val="28"/>
        </w:rPr>
        <w:t>
      2)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на платной основе с предоставлением в уполномоченный орган квитанции об уплате услуг за изготовление акта на право постоянного землепользования.</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18-30 часов, с перерывом на обед с 13-00 до 14-30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11. В предоставлении государственной услуги отказывается или приостанавливается в случаях предусмотренных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Прием документов для оказания государственной услуги осуществляется ответственным специалистом отдела или инспектором центра.</w:t>
      </w:r>
    </w:p>
    <w:bookmarkEnd w:id="20"/>
    <w:bookmarkStart w:name="z52" w:id="21"/>
    <w:p>
      <w:pPr>
        <w:spacing w:after="0"/>
        <w:ind w:left="0"/>
        <w:jc w:val="left"/>
      </w:pPr>
      <w:r>
        <w:rPr>
          <w:rFonts w:ascii="Times New Roman"/>
          <w:b/>
          <w:i w:val="false"/>
          <w:color w:val="000000"/>
        </w:rPr>
        <w:t xml:space="preserve"> 
3. Описания порядка действий (взаимодействия)</w:t>
      </w:r>
      <w:r>
        <w:br/>
      </w:r>
      <w:r>
        <w:rPr>
          <w:rFonts w:ascii="Times New Roman"/>
          <w:b/>
          <w:i w:val="false"/>
          <w:color w:val="000000"/>
        </w:rPr>
        <w:t>
в процессе оказания государственной услуги</w:t>
      </w:r>
    </w:p>
    <w:bookmarkEnd w:id="21"/>
    <w:bookmarkStart w:name="z53" w:id="22"/>
    <w:p>
      <w:pPr>
        <w:spacing w:after="0"/>
        <w:ind w:left="0"/>
        <w:jc w:val="both"/>
      </w:pPr>
      <w:r>
        <w:rPr>
          <w:rFonts w:ascii="Times New Roman"/>
          <w:b w:val="false"/>
          <w:i w:val="false"/>
          <w:color w:val="000000"/>
          <w:sz w:val="28"/>
        </w:rPr>
        <w:t>
      13. Оформление и выдача акта на право постоянного землепользования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w:t>
      </w:r>
      <w:r>
        <w:br/>
      </w:r>
      <w:r>
        <w:rPr>
          <w:rFonts w:ascii="Times New Roman"/>
          <w:b w:val="false"/>
          <w:i w:val="false"/>
          <w:color w:val="000000"/>
          <w:sz w:val="28"/>
        </w:rPr>
        <w:t>
      Потребитель либо его доверенное лицо расписывается в получении в книге регистрации и выдачи актов на право постоянного землепользования на земельный участок.</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заявитель предоставляет документы,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ответственный сотрудник уполномоченного органа;</w:t>
      </w:r>
      <w:r>
        <w:br/>
      </w: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специализированное предприятие.</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структурно-функциональной единицы (далее - СФЕ) с указанием срока выполнения каждого административного действия (процедуры), приведено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22"/>
    <w:bookmarkStart w:name="z57" w:id="23"/>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23"/>
    <w:bookmarkStart w:name="z58" w:id="24"/>
    <w:p>
      <w:pPr>
        <w:spacing w:after="0"/>
        <w:ind w:left="0"/>
        <w:jc w:val="both"/>
      </w:pPr>
      <w:r>
        <w:rPr>
          <w:rFonts w:ascii="Times New Roman"/>
          <w:b w:val="false"/>
          <w:i w:val="false"/>
          <w:color w:val="000000"/>
          <w:sz w:val="28"/>
        </w:rPr>
        <w:t>
      17. Должностные лица уполномоченного органа несут ответственность за принимаемые ими решения и действия (бездействия) в ходе оказания государственной услуги в порядке, предусмотренном законами Республики Казахстан.</w:t>
      </w:r>
    </w:p>
    <w:bookmarkEnd w:id="24"/>
    <w:bookmarkStart w:name="z59" w:id="2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регламенту государственной услуги </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постоянного землепользования"</w:t>
      </w:r>
    </w:p>
    <w:bookmarkEnd w:id="25"/>
    <w:bookmarkStart w:name="z60" w:id="26"/>
    <w:p>
      <w:pPr>
        <w:spacing w:after="0"/>
        <w:ind w:left="0"/>
        <w:jc w:val="left"/>
      </w:pPr>
      <w:r>
        <w:rPr>
          <w:rFonts w:ascii="Times New Roman"/>
          <w:b/>
          <w:i w:val="false"/>
          <w:color w:val="000000"/>
        </w:rPr>
        <w:t xml:space="preserve"> 
Таблица 1. Описание действий СФЕ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2954"/>
        <w:gridCol w:w="2259"/>
        <w:gridCol w:w="2339"/>
        <w:gridCol w:w="2816"/>
        <w:gridCol w:w="2021"/>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основного процесса (хода, потока работ)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 ОБРАЩЕНИИ В УПОЛНОМОЧЕННЫЙ ОРГАН
</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Специализированное предприятие</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Принимает от потребителя необходимые документы, осуществляет проверку полноты документов, регистрирует, выдает потребителю расписку о приеме необходимых документов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предоставленные потребителем документы, ставит резолюцию</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документы в специализированное предприятия для изготовления акта на право постоянного землепользования на земельный участок, или дубликат акта, либо готовит проект мотивированного ответа об отказе в предоставлении услуги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Изготавливает акт на право постоянного землепользования на земельный участок или дубликата акта на право постоянного землепользования на земельный участок подписывает</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документ,организационно-распорядительное решение)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приеме необходимых документов</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для изготовления акта на право постоянного землепользования на земельный участок или дубликат акта, либо мотивированный ответ об отказе в предоставлении услуги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постоянного землепользования на земельный участок или дубликат акта на земельный участок</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рабочих дней, при выдаче дубликата акта – 2 рабочих дня</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изготовленные документы, подписывает, заверяет гербовой печатью либо подписывает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акт на право постоянного землепользования на земельный участок или дубликат акта, либо регистрирует мотивированный ответ об отказе в предоставлении услуги и выдает потребителю</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постоянного землепользования на земельный участок или дубликат акта, либо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постоянного землепользования на земельный участок  или дубликат акта, либо мотивированный ответ об отказе в предоставлении услуги</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регламенту государственной услуги </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постоянного землепользования"</w:t>
      </w:r>
    </w:p>
    <w:bookmarkEnd w:id="27"/>
    <w:bookmarkStart w:name="z62" w:id="28"/>
    <w:p>
      <w:pPr>
        <w:spacing w:after="0"/>
        <w:ind w:left="0"/>
        <w:jc w:val="left"/>
      </w:pPr>
      <w:r>
        <w:rPr>
          <w:rFonts w:ascii="Times New Roman"/>
          <w:b/>
          <w:i w:val="false"/>
          <w:color w:val="000000"/>
        </w:rPr>
        <w:t xml:space="preserve"> 
Схема процесса предоставления государственной услуги</w:t>
      </w:r>
    </w:p>
    <w:bookmarkEnd w:id="28"/>
    <w:p>
      <w:pPr>
        <w:spacing w:after="0"/>
        <w:ind w:left="0"/>
        <w:jc w:val="both"/>
      </w:pPr>
      <w:r>
        <w:drawing>
          <wp:inline distT="0" distB="0" distL="0" distR="0">
            <wp:extent cx="73787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3530600"/>
                    </a:xfrm>
                    <a:prstGeom prst="rect">
                      <a:avLst/>
                    </a:prstGeom>
                  </pic:spPr>
                </pic:pic>
              </a:graphicData>
            </a:graphic>
          </wp:inline>
        </w:drawing>
      </w:r>
    </w:p>
    <w:bookmarkStart w:name="z63" w:id="2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Экибастуза       </w:t>
      </w:r>
      <w:r>
        <w:br/>
      </w:r>
      <w:r>
        <w:rPr>
          <w:rFonts w:ascii="Times New Roman"/>
          <w:b w:val="false"/>
          <w:i w:val="false"/>
          <w:color w:val="000000"/>
          <w:sz w:val="28"/>
        </w:rPr>
        <w:t>
от 7 декабря 2011 года N 1199/11</w:t>
      </w:r>
    </w:p>
    <w:bookmarkEnd w:id="29"/>
    <w:bookmarkStart w:name="z64" w:id="30"/>
    <w:p>
      <w:pPr>
        <w:spacing w:after="0"/>
        <w:ind w:left="0"/>
        <w:jc w:val="left"/>
      </w:pPr>
      <w:r>
        <w:rPr>
          <w:rFonts w:ascii="Times New Roman"/>
          <w:b/>
          <w:i w:val="false"/>
          <w:color w:val="000000"/>
        </w:rPr>
        <w:t xml:space="preserve"> 
Регламент государственной услуги "Оформление и выдача</w:t>
      </w:r>
      <w:r>
        <w:br/>
      </w:r>
      <w:r>
        <w:rPr>
          <w:rFonts w:ascii="Times New Roman"/>
          <w:b/>
          <w:i w:val="false"/>
          <w:color w:val="000000"/>
        </w:rPr>
        <w:t>
актов на право временного возмездного (долгосрочного,</w:t>
      </w:r>
      <w:r>
        <w:br/>
      </w:r>
      <w:r>
        <w:rPr>
          <w:rFonts w:ascii="Times New Roman"/>
          <w:b/>
          <w:i w:val="false"/>
          <w:color w:val="000000"/>
        </w:rPr>
        <w:t>
краткосрочного) землепользования (аренды)"</w:t>
      </w:r>
    </w:p>
    <w:bookmarkEnd w:id="30"/>
    <w:bookmarkStart w:name="z65" w:id="31"/>
    <w:p>
      <w:pPr>
        <w:spacing w:after="0"/>
        <w:ind w:left="0"/>
        <w:jc w:val="left"/>
      </w:pPr>
      <w:r>
        <w:rPr>
          <w:rFonts w:ascii="Times New Roman"/>
          <w:b/>
          <w:i w:val="false"/>
          <w:color w:val="000000"/>
        </w:rPr>
        <w:t xml:space="preserve"> 
1. Общие положения</w:t>
      </w:r>
    </w:p>
    <w:bookmarkEnd w:id="31"/>
    <w:bookmarkStart w:name="z66" w:id="32"/>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акимата города Экибастуза" (далее - уполномоченный орган) с участием специализированного государственного предприятия ДГП "ПавлодарНПЦзем" (далее – специализированное предприятие).</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филиал города Экибастуза РГП ЦОН Павлодарской области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от 20 июня 2003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 (далее - Стандарт).</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на земельный участок или мотивированного ответа об отказе в предоставлении услуги с указанием причины отказа в письменном виде.</w:t>
      </w:r>
    </w:p>
    <w:bookmarkEnd w:id="32"/>
    <w:bookmarkStart w:name="z71" w:id="33"/>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3"/>
    <w:bookmarkStart w:name="z72" w:id="34"/>
    <w:p>
      <w:pPr>
        <w:spacing w:after="0"/>
        <w:ind w:left="0"/>
        <w:jc w:val="both"/>
      </w:pPr>
      <w:r>
        <w:rPr>
          <w:rFonts w:ascii="Times New Roman"/>
          <w:b w:val="false"/>
          <w:i w:val="false"/>
          <w:color w:val="000000"/>
          <w:sz w:val="28"/>
        </w:rPr>
        <w:t>
      6. Государственная услуга оказывается в здании уполномоченного органа, по адресу: город Экибастуз, улица 50-летия города Экибастуза, 10, тел. 754300.</w:t>
      </w:r>
      <w:r>
        <w:br/>
      </w:r>
      <w:r>
        <w:rPr>
          <w:rFonts w:ascii="Times New Roman"/>
          <w:b w:val="false"/>
          <w:i w:val="false"/>
          <w:color w:val="000000"/>
          <w:sz w:val="28"/>
        </w:rPr>
        <w:t>
      Государственная услуга также оказывается в здании центра, по адресу город Экибастуз, улица Мәшһүр Жүсіп көшесі, 92/2, тел. 771774.</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 - 10 рабочих дней, для субъектов малого предпринимательства – 7 рабочих дней, при выдаче дубликата акта на право временного возмездного (долгосрочного, краткосрочного) землепользования (аренды) на земельный участок в течение 4 рабочих дней;</w:t>
      </w:r>
      <w:r>
        <w:br/>
      </w:r>
      <w:r>
        <w:rPr>
          <w:rFonts w:ascii="Times New Roman"/>
          <w:b w:val="false"/>
          <w:i w:val="false"/>
          <w:color w:val="000000"/>
          <w:sz w:val="28"/>
        </w:rPr>
        <w:t>
      2)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на платной основе с предоставлением в уполномоченный орган квитанции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18-30 часов, с перерывом на обед с 13-00 до 14-30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 работы с 9.00 часов до 19.00 часов с перерывом на обед с 13-00 до 14-00.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11. В предоставлении государственной услуги отказывается или приостанавливается в случаях предусмотренных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Прием документов для оказания государственной услуги осуществляется ответственным специалистом уполномоченного органа или инспектором центра.</w:t>
      </w:r>
    </w:p>
    <w:bookmarkEnd w:id="34"/>
    <w:bookmarkStart w:name="z79" w:id="35"/>
    <w:p>
      <w:pPr>
        <w:spacing w:after="0"/>
        <w:ind w:left="0"/>
        <w:jc w:val="left"/>
      </w:pPr>
      <w:r>
        <w:rPr>
          <w:rFonts w:ascii="Times New Roman"/>
          <w:b/>
          <w:i w:val="false"/>
          <w:color w:val="000000"/>
        </w:rPr>
        <w:t xml:space="preserve"> 
3. Описания порядка действий (взаимодействия)</w:t>
      </w:r>
      <w:r>
        <w:br/>
      </w:r>
      <w:r>
        <w:rPr>
          <w:rFonts w:ascii="Times New Roman"/>
          <w:b/>
          <w:i w:val="false"/>
          <w:color w:val="000000"/>
        </w:rPr>
        <w:t>
в процессе оказания государственной услуги</w:t>
      </w:r>
    </w:p>
    <w:bookmarkEnd w:id="35"/>
    <w:bookmarkStart w:name="z80" w:id="36"/>
    <w:p>
      <w:pPr>
        <w:spacing w:after="0"/>
        <w:ind w:left="0"/>
        <w:jc w:val="both"/>
      </w:pPr>
      <w:r>
        <w:rPr>
          <w:rFonts w:ascii="Times New Roman"/>
          <w:b w:val="false"/>
          <w:i w:val="false"/>
          <w:color w:val="000000"/>
          <w:sz w:val="28"/>
        </w:rPr>
        <w:t>
      13. Оформление и выдача акта на право временного возмездного (долгосрочного, краткосрочного) землепользования (аренды)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w:t>
      </w:r>
      <w:r>
        <w:br/>
      </w:r>
      <w:r>
        <w:rPr>
          <w:rFonts w:ascii="Times New Roman"/>
          <w:b w:val="false"/>
          <w:i w:val="false"/>
          <w:color w:val="000000"/>
          <w:sz w:val="28"/>
        </w:rPr>
        <w:t>
      Потребитель либо его доверенное лицо расписывается в получении в книге регистрации и выдачи актов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заявитель предоставляет документы,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ответственный сотрудник уполномоченного органа;</w:t>
      </w:r>
      <w:r>
        <w:br/>
      </w: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специализированное предприятие.</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структурно-функциональной единицы (далее - СФЕ) с указанием срока выполнения каждого административного действия (процедуры), приведено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36"/>
    <w:bookmarkStart w:name="z84" w:id="37"/>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37"/>
    <w:bookmarkStart w:name="z85" w:id="38"/>
    <w:p>
      <w:pPr>
        <w:spacing w:after="0"/>
        <w:ind w:left="0"/>
        <w:jc w:val="both"/>
      </w:pPr>
      <w:r>
        <w:rPr>
          <w:rFonts w:ascii="Times New Roman"/>
          <w:b w:val="false"/>
          <w:i w:val="false"/>
          <w:color w:val="000000"/>
          <w:sz w:val="28"/>
        </w:rPr>
        <w:t>
      17. Должностные лица уполномоченного органа несут ответственность за принимаемые ими решения и действия (бездействия) в ходе оказания государственной услуги в порядке, предусмотренном законами Республики Казахстан.</w:t>
      </w:r>
    </w:p>
    <w:bookmarkEnd w:id="38"/>
    <w:bookmarkStart w:name="z86" w:id="3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регламенту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временного возмездного (долгосрочного,  </w:t>
      </w:r>
      <w:r>
        <w:br/>
      </w:r>
      <w:r>
        <w:rPr>
          <w:rFonts w:ascii="Times New Roman"/>
          <w:b w:val="false"/>
          <w:i w:val="false"/>
          <w:color w:val="000000"/>
          <w:sz w:val="28"/>
        </w:rPr>
        <w:t>
краткосрочного) землепользования (аренды)"</w:t>
      </w:r>
    </w:p>
    <w:bookmarkEnd w:id="39"/>
    <w:bookmarkStart w:name="z87" w:id="40"/>
    <w:p>
      <w:pPr>
        <w:spacing w:after="0"/>
        <w:ind w:left="0"/>
        <w:jc w:val="left"/>
      </w:pPr>
      <w:r>
        <w:rPr>
          <w:rFonts w:ascii="Times New Roman"/>
          <w:b/>
          <w:i w:val="false"/>
          <w:color w:val="000000"/>
        </w:rPr>
        <w:t xml:space="preserve"> 
Таблица 1. Описание действий СФЕ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2261"/>
        <w:gridCol w:w="2162"/>
        <w:gridCol w:w="2182"/>
        <w:gridCol w:w="2550"/>
        <w:gridCol w:w="3382"/>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основного процесса (хода, потока работ)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 ОБРАЩЕНИИ В УПОЛНОМОЧЕННЫЙ ОРГАН
</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Специализированное предприятие</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от потребителя необходимые документы, осуществляет проверку полноты документов, регистрирует, выдает потребителю расписку о приеме необходимых документов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предоставленные потребителем документы, ставит резолюцию</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документы в специализированное предприятия для изготовления акта актов на право временного возмездного (долгосрочного, краткосрочного) землепользования (аренды) или дубликат акта, либо готовит проект мотивированного ответа об отказе в предоставлении услуги</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Изготавливает акт актов на право временного возмездного (долгосрочного, краткосрочного) землепользования (аренды) или дубликата акта, подписывает</w:t>
            </w:r>
          </w:p>
        </w:tc>
      </w:tr>
      <w:tr>
        <w:trPr>
          <w:trHeight w:val="12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документ,организационно-распорядительное решение)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приеме необходимых документов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для изготовления акта на право временного возмездного (долгосрочного, краткосрочного) землепользования (аренды) или дубликат акта, либо мотивированный ответа об отказе в предоставлении услуги</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временного возмездного (долгосрочного, краткосрочного) землепользования (аренды), или дубликат акта</w:t>
            </w:r>
          </w:p>
        </w:tc>
      </w:tr>
      <w:tr>
        <w:trPr>
          <w:trHeight w:val="1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рабочих дней (для субъектов малого предпринимательства – 4 рабочих дня), при выдаче дубликата акта – 1 рабочий день</w:t>
            </w:r>
          </w:p>
        </w:tc>
      </w:tr>
      <w:tr>
        <w:trPr>
          <w:trHeight w:val="1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1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изготовленные документы, подписывает, заверяет гербовой печатью либо подписывает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акт на право временного возмездного (долгосрочного, краткосрочного) землепользования (аренды) или дубликат акта, либо регистрирует мотивированный ответ об отказе в предоставлении услуги и выдает потребителю</w:t>
            </w:r>
          </w:p>
        </w:tc>
      </w:tr>
      <w:tr>
        <w:trPr>
          <w:trHeight w:val="1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временного возмездного (долгосрочного, краткосрочного) землепользования (аренды) на земельный участок или дубликат акта либо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временного возмездного (долгосрочного, краткосрочного) землепользования (аренды) на земельный участок или дубликат акта, либо мотивированный ответ об отказе в предоставлении услуги</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1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4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регламенту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временного возмездного (долгосрочного,  </w:t>
      </w:r>
      <w:r>
        <w:br/>
      </w:r>
      <w:r>
        <w:rPr>
          <w:rFonts w:ascii="Times New Roman"/>
          <w:b w:val="false"/>
          <w:i w:val="false"/>
          <w:color w:val="000000"/>
          <w:sz w:val="28"/>
        </w:rPr>
        <w:t>
краткосрочного) землепользования (аренды)"</w:t>
      </w:r>
    </w:p>
    <w:bookmarkEnd w:id="41"/>
    <w:bookmarkStart w:name="z89" w:id="42"/>
    <w:p>
      <w:pPr>
        <w:spacing w:after="0"/>
        <w:ind w:left="0"/>
        <w:jc w:val="left"/>
      </w:pPr>
      <w:r>
        <w:rPr>
          <w:rFonts w:ascii="Times New Roman"/>
          <w:b/>
          <w:i w:val="false"/>
          <w:color w:val="000000"/>
        </w:rPr>
        <w:t xml:space="preserve"> 
Схема процесса предоставления государственной услуги</w:t>
      </w:r>
    </w:p>
    <w:bookmarkEnd w:id="42"/>
    <w:p>
      <w:pPr>
        <w:spacing w:after="0"/>
        <w:ind w:left="0"/>
        <w:jc w:val="both"/>
      </w:pPr>
      <w:r>
        <w:drawing>
          <wp:inline distT="0" distB="0" distL="0" distR="0">
            <wp:extent cx="7048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48500" cy="3441700"/>
                    </a:xfrm>
                    <a:prstGeom prst="rect">
                      <a:avLst/>
                    </a:prstGeom>
                  </pic:spPr>
                </pic:pic>
              </a:graphicData>
            </a:graphic>
          </wp:inline>
        </w:drawing>
      </w:r>
    </w:p>
    <w:bookmarkStart w:name="z90" w:id="4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Экибастуза       </w:t>
      </w:r>
      <w:r>
        <w:br/>
      </w:r>
      <w:r>
        <w:rPr>
          <w:rFonts w:ascii="Times New Roman"/>
          <w:b w:val="false"/>
          <w:i w:val="false"/>
          <w:color w:val="000000"/>
          <w:sz w:val="28"/>
        </w:rPr>
        <w:t>
от 7 декабря 2011 года N 1199/11</w:t>
      </w:r>
    </w:p>
    <w:bookmarkEnd w:id="43"/>
    <w:bookmarkStart w:name="z91" w:id="44"/>
    <w:p>
      <w:pPr>
        <w:spacing w:after="0"/>
        <w:ind w:left="0"/>
        <w:jc w:val="left"/>
      </w:pPr>
      <w:r>
        <w:rPr>
          <w:rFonts w:ascii="Times New Roman"/>
          <w:b/>
          <w:i w:val="false"/>
          <w:color w:val="000000"/>
        </w:rPr>
        <w:t xml:space="preserve"> 
Регламент государственной услуги "Оформление и выдача актов</w:t>
      </w:r>
      <w:r>
        <w:br/>
      </w:r>
      <w:r>
        <w:rPr>
          <w:rFonts w:ascii="Times New Roman"/>
          <w:b/>
          <w:i w:val="false"/>
          <w:color w:val="000000"/>
        </w:rPr>
        <w:t>
на право временного безвозмездного землепользования"</w:t>
      </w:r>
    </w:p>
    <w:bookmarkEnd w:id="44"/>
    <w:bookmarkStart w:name="z92" w:id="45"/>
    <w:p>
      <w:pPr>
        <w:spacing w:after="0"/>
        <w:ind w:left="0"/>
        <w:jc w:val="left"/>
      </w:pPr>
      <w:r>
        <w:rPr>
          <w:rFonts w:ascii="Times New Roman"/>
          <w:b/>
          <w:i w:val="false"/>
          <w:color w:val="000000"/>
        </w:rPr>
        <w:t xml:space="preserve"> 
1. Общие положения</w:t>
      </w:r>
    </w:p>
    <w:bookmarkEnd w:id="45"/>
    <w:bookmarkStart w:name="z93" w:id="46"/>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акимата города Экибастуза"  (далее - уполномоченный орган), с участием специализированного государственного предприятия ДГП "ПавлодарНПЦзем" (далее – специализированное предприятие).</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филиал города Экибастуза РГП ЦОН Павлодарской области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от 20 июня 2003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на земельный участок или мотивированного ответа об отказе в предоставлении услуги с указанием причины отказа в письменном виде.</w:t>
      </w:r>
    </w:p>
    <w:bookmarkEnd w:id="46"/>
    <w:bookmarkStart w:name="z98" w:id="47"/>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7"/>
    <w:bookmarkStart w:name="z99" w:id="48"/>
    <w:p>
      <w:pPr>
        <w:spacing w:after="0"/>
        <w:ind w:left="0"/>
        <w:jc w:val="both"/>
      </w:pPr>
      <w:r>
        <w:rPr>
          <w:rFonts w:ascii="Times New Roman"/>
          <w:b w:val="false"/>
          <w:i w:val="false"/>
          <w:color w:val="000000"/>
          <w:sz w:val="28"/>
        </w:rPr>
        <w:t>
      6. Государственная услуга оказывается в здании уполномоченного органа, по адресу: город Экибастуз, улица 50-летия города Экибастуза, 10, тел. 754300.</w:t>
      </w:r>
      <w:r>
        <w:br/>
      </w:r>
      <w:r>
        <w:rPr>
          <w:rFonts w:ascii="Times New Roman"/>
          <w:b w:val="false"/>
          <w:i w:val="false"/>
          <w:color w:val="000000"/>
          <w:sz w:val="28"/>
        </w:rPr>
        <w:t>
      Государственная услуга оказывается в здании центра, по адресу: город Экибастуз, улица Мәшһүр Жүсіп көшесі, 92/2, тел. 771774.</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 - 10 рабочих дней, для субъектов малого предпринимательства – 7 рабочих дней, при выдаче дубликата акта на право временного безвозмездного землепользования на земельный участок в течение 4 рабочих дней;</w:t>
      </w:r>
      <w:r>
        <w:br/>
      </w:r>
      <w:r>
        <w:rPr>
          <w:rFonts w:ascii="Times New Roman"/>
          <w:b w:val="false"/>
          <w:i w:val="false"/>
          <w:color w:val="000000"/>
          <w:sz w:val="28"/>
        </w:rPr>
        <w:t>
      2)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на платной основе с предоставлением в уполномоченный орган квитанции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18-30 часов, с перерывом на обед с 13-00 до 14-30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11. В предоставлении государственной услуги отказывается или приостанавливается в случаях предусмотренных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Прием документов для оказания государственной услуги осуществляется ответственным специалистом отдела или инспектором Центра.</w:t>
      </w:r>
    </w:p>
    <w:bookmarkEnd w:id="48"/>
    <w:bookmarkStart w:name="z106" w:id="49"/>
    <w:p>
      <w:pPr>
        <w:spacing w:after="0"/>
        <w:ind w:left="0"/>
        <w:jc w:val="left"/>
      </w:pPr>
      <w:r>
        <w:rPr>
          <w:rFonts w:ascii="Times New Roman"/>
          <w:b/>
          <w:i w:val="false"/>
          <w:color w:val="000000"/>
        </w:rPr>
        <w:t xml:space="preserve"> 
3. Описания порядка действий (взаимодействия)</w:t>
      </w:r>
      <w:r>
        <w:br/>
      </w:r>
      <w:r>
        <w:rPr>
          <w:rFonts w:ascii="Times New Roman"/>
          <w:b/>
          <w:i w:val="false"/>
          <w:color w:val="000000"/>
        </w:rPr>
        <w:t>
в процессе оказания государственной услуги</w:t>
      </w:r>
    </w:p>
    <w:bookmarkEnd w:id="49"/>
    <w:bookmarkStart w:name="z107" w:id="50"/>
    <w:p>
      <w:pPr>
        <w:spacing w:after="0"/>
        <w:ind w:left="0"/>
        <w:jc w:val="both"/>
      </w:pPr>
      <w:r>
        <w:rPr>
          <w:rFonts w:ascii="Times New Roman"/>
          <w:b w:val="false"/>
          <w:i w:val="false"/>
          <w:color w:val="000000"/>
          <w:sz w:val="28"/>
        </w:rPr>
        <w:t>
      13. Оформление и выдача акта на право временного безвозмездного землепользования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w:t>
      </w:r>
      <w:r>
        <w:br/>
      </w:r>
      <w:r>
        <w:rPr>
          <w:rFonts w:ascii="Times New Roman"/>
          <w:b w:val="false"/>
          <w:i w:val="false"/>
          <w:color w:val="000000"/>
          <w:sz w:val="28"/>
        </w:rPr>
        <w:t>
      Потребитель либо его доверенное лицо расписывается в получении в книге регистрации и выдачи актов на право временного безвозмездного землепользования на земельный участок.</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заявитель предоставляет документы,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ответственный сотрудник уполномоченного органа;</w:t>
      </w:r>
      <w:r>
        <w:br/>
      </w: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специализированное предприятие.</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структурно-функциональной единицы (далее - СФЕ) с указанием срока выполнения каждого административного действия (процедуры), приведено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50"/>
    <w:bookmarkStart w:name="z111" w:id="51"/>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51"/>
    <w:bookmarkStart w:name="z112" w:id="52"/>
    <w:p>
      <w:pPr>
        <w:spacing w:after="0"/>
        <w:ind w:left="0"/>
        <w:jc w:val="both"/>
      </w:pPr>
      <w:r>
        <w:rPr>
          <w:rFonts w:ascii="Times New Roman"/>
          <w:b w:val="false"/>
          <w:i w:val="false"/>
          <w:color w:val="000000"/>
          <w:sz w:val="28"/>
        </w:rPr>
        <w:t>
      17. Должностные лица уполномоченного органа несут ответственность за принимаемые ими решения и действия (бездействия) в ходе оказания государственной услуги в порядке, предусмотренном законами Республики Казахстан.</w:t>
      </w:r>
    </w:p>
    <w:bookmarkEnd w:id="52"/>
    <w:bookmarkStart w:name="z113" w:id="5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регламенту государственной услуги </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временного безвозмездного     </w:t>
      </w:r>
      <w:r>
        <w:br/>
      </w:r>
      <w:r>
        <w:rPr>
          <w:rFonts w:ascii="Times New Roman"/>
          <w:b w:val="false"/>
          <w:i w:val="false"/>
          <w:color w:val="000000"/>
          <w:sz w:val="28"/>
        </w:rPr>
        <w:t xml:space="preserve">
землепользования)"       </w:t>
      </w:r>
    </w:p>
    <w:bookmarkEnd w:id="53"/>
    <w:bookmarkStart w:name="z114" w:id="54"/>
    <w:p>
      <w:pPr>
        <w:spacing w:after="0"/>
        <w:ind w:left="0"/>
        <w:jc w:val="left"/>
      </w:pPr>
      <w:r>
        <w:rPr>
          <w:rFonts w:ascii="Times New Roman"/>
          <w:b/>
          <w:i w:val="false"/>
          <w:color w:val="000000"/>
        </w:rPr>
        <w:t xml:space="preserve"> 
Таблица 1. Описание действий СФЕ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903"/>
        <w:gridCol w:w="2162"/>
        <w:gridCol w:w="1675"/>
        <w:gridCol w:w="2649"/>
        <w:gridCol w:w="2845"/>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основного процесса (хода, потока работ)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 ОБРАЩЕНИИ В УПОЛНОМОЧЕННЫЙ ОРГАН
</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Специализированное предприятие</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от потребителя необходимые документы, осуществляет проверку полноты документов, регистрирует, выдает потребителю расписку о приеме необходимых документов</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предоставленные потребителем документы, ставит резолюцию</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документы в специализированное предприятия для изготовления акта на право временного безвозмездного землепользования или дубликат акта, либо готовит проект мотивированного ответа об отказе в предоставлении услуги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Изготавливает акт на право временного безвозмездного землепользования или дубликата акта, подписывает</w:t>
            </w:r>
          </w:p>
        </w:tc>
      </w:tr>
      <w:tr>
        <w:trPr>
          <w:trHeight w:val="12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приеме необходимых документов</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для изготовления акта на право временного безвозмездного землепользования или дубликата акта либо мотивированный ответа об отказе в предоставлении услуги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временного безвозмездного землепользования, или дубликат акта</w:t>
            </w:r>
          </w:p>
        </w:tc>
      </w:tr>
      <w:tr>
        <w:trPr>
          <w:trHeight w:val="1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рабочих дней (для субъектов малого предпринимательства – 4 рабочих дня), при выдаче дубликата акта – 1 рабочий день</w:t>
            </w:r>
          </w:p>
        </w:tc>
      </w:tr>
      <w:tr>
        <w:trPr>
          <w:trHeight w:val="1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1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изготовленные документы, подписывает, заверяет гербовой печатью либо подписывает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акт на право временного безвозмездного землепользования или дубликат акта, либо регистрирует мотивированный ответ об отказе в предоставлении услуги и выдает потребителю</w:t>
            </w:r>
          </w:p>
        </w:tc>
      </w:tr>
      <w:tr>
        <w:trPr>
          <w:trHeight w:val="1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временного безвозмездного землепользования или дубликат акта либо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временного безвозмездного землепользования на земельный участок или дубликат акта, либо мотивированный ответ об отказе в предоставлении услуги</w:t>
            </w:r>
          </w:p>
        </w:tc>
      </w:tr>
      <w:tr>
        <w:trPr>
          <w:trHeight w:val="1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1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5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регламенту государственной услуги </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временного безвозмездного     </w:t>
      </w:r>
      <w:r>
        <w:br/>
      </w:r>
      <w:r>
        <w:rPr>
          <w:rFonts w:ascii="Times New Roman"/>
          <w:b w:val="false"/>
          <w:i w:val="false"/>
          <w:color w:val="000000"/>
          <w:sz w:val="28"/>
        </w:rPr>
        <w:t xml:space="preserve">
землепользования)"       </w:t>
      </w:r>
    </w:p>
    <w:bookmarkEnd w:id="55"/>
    <w:bookmarkStart w:name="z116" w:id="56"/>
    <w:p>
      <w:pPr>
        <w:spacing w:after="0"/>
        <w:ind w:left="0"/>
        <w:jc w:val="left"/>
      </w:pPr>
      <w:r>
        <w:rPr>
          <w:rFonts w:ascii="Times New Roman"/>
          <w:b/>
          <w:i w:val="false"/>
          <w:color w:val="000000"/>
        </w:rPr>
        <w:t xml:space="preserve"> 
Схема процесса предоставления государственной услуги</w:t>
      </w:r>
    </w:p>
    <w:bookmarkEnd w:id="56"/>
    <w:p>
      <w:pPr>
        <w:spacing w:after="0"/>
        <w:ind w:left="0"/>
        <w:jc w:val="both"/>
      </w:pPr>
      <w:r>
        <w:drawing>
          <wp:inline distT="0" distB="0" distL="0" distR="0">
            <wp:extent cx="74803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80300" cy="3568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