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ae29" w14:textId="df3a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Аксуского городского маслихата от 17 февраля 2010 года N 194/24 "О перечне категорий граждан, имеющих право на социальную помощь"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28 октября 2011 года N 352/39. Зарегистрировано Департаментом юстиции Павлодарской области 10 ноября 2011 года N 12-2-181. Утратило силу решением маслихата города Аксу Павлодарской области от 22 октября 2013 года N 165/21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города Аксу Павлодарской области от 22.10.2013 N 165/21.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(XXIV внеочередная сессия IV созыв) от 17 февраля 2010 года N 194/24 "О перечне категорий граждан, имеющих право на социальную помощь" (зарегистрированное в Реестре государственной регистрации нормативных правовых актов за N 12-2-132, опубликованное 20 марта 2010 года в газете "Акжол - Новый путь" N 23)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32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"32. Лица, находящиеся в трудной жизненной ситуации (лица, без определенного места жительства)".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по вопросам социальной политики, законности и правопорядка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Л. Мартынова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Омаргалиев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