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ae29" w14:textId="df3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Аксуского городского маслихата от 17 февраля 2010 года N 194/24 "О перечне категорий граждан, имеющих право на социальную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28 октября 2011 года N 352/39. Зарегистрировано Департаментом юстиции Павлодарской области 10 ноября 2011 года N 12-2-181. Утратило силу решением маслихата города Аксу Павлодарской области от 22 октября 2013 года N 165/21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22.10.2013 N 165/21.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(XXIV внеочередная сессия IV созыв) от 17 февраля 2010 года N 194/24 "О перечне категорий граждан, имеющих право на социальную помощь" (зарегистрированное в Реестре государственной регистрации нормативных правовых актов за N 12-2-132, опубликованное 20 марта 2010 года в газете "Акжол - Новый путь" N 23)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Лица, находящиеся в трудной жизненной ситуации (лица, без определенного места жительства)".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