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59db" w14:textId="d635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12 мая 2011 года № 448. Зарегистрировано Управлением юстиции Федоровского района Костанайской области 17 мая 2011 года № 9-20-195. Прекращено действие по истечении срока, на который решение было принято (письмо маслихата Федоровского района Костанайской области от 10 января 2012 года № 02-33/2)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(письмо маслихата Федоровского района Костанайской области от 10.01.2012 № 02-33/2).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"О государственном регулировании развития агропромышленного комплекса и сельских территорий"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"Об утверждении размеров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31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 в виде предоставления подъемного пособия и социальной поддержки для приобретения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Федоровского района Костанайской области от 23.06.2011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жилья для специалистов предоставляется на срок и по ставкам установленных Постановлением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Н. Дерновая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предпринимательства,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С. Хусаинов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В. Гринак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