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4b2b" w14:textId="dc04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свободы, и для  несовершеннолетних выпускников интернатных организаций в Сарыкольском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11 апреля 2011 года № 107. Зарегистрировано Управлением юстиции Сарыкольского района Костанайской области 13 мая 2011 года № 9-17-118. Утратило силу постановлением акимата Сарыкольского района Костанайской области от 18 апреля 2012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Сарыкольского района Костанайской области от 18.04.2012 № 141.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свободы, и для несовершеннолетних выпускников интернатных организаций в размере одного процента от общей численности рабочих мест на предприятиях Сарыкольского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Дутпаева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Ю. Кондриков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