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f4fc" w14:textId="e4df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сентября 2011 года № 258. Зарегистрировано Управлением юстиции Аулиекольского района Костанайской области 4 октября 2011 года № 9-7-142. Утратило силу решением маслихата Аулиекольского района Костанайской области от 2 октября 2013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Аулиекольского района Костанайской области от 02.10.2013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Казахстан", Стандартом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- прожиточный минимум)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Аулиекольского района" (далее -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на возмещение расходов, связанных с проездом в санатории или реабилитационные центры, единовременно,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Аулиекольского района Костанайской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семнадцатой сессии                         Д. Койшибаев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Оспанов С.А.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"14"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258        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решениями маслихата Аулиекольского района Костанайской области от 14.02.2013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19.04.2013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несовершенно-летних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Аулиекольского района Костанайской области от 14.02.2013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другим категориям лиц, приравнен-ных по льготам и гарантиям к участникам войны, а также лиц, проработавших (прослуживших) не менее шести месяцев с 22 июня 1941 года по 9 мая 1945 года и не награжденных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 -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инвалидов, на возмещение расходов, связанных с проездом в санатории или реабилитационные центры,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(от места жительства до пункта назначения и обратно).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