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66b9" w14:textId="703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февраля 2011 года № 219. Зарегистрировано Управлением юстиции Аулиекольского района Костанайской области 16 февраля 2011 года № 9-7-128.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Аулиекольского района от 11 января 2011 года № 02-05/16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14.09.2011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вознаграждение по кредиту устанавливается в размере 0,01 % годовых от суммы кредита.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пятнадцатой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Аулиекольского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С. Нугуманов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Т. И. Печникова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