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3a5d" w14:textId="4343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февраля 2011 года № 41. Зарегистрировано Управлением юстиции Амангельдинского района Костанайской области 3 марта 2011 года № 9-6-123. Утратило силу постановлением акимата Амангельдинского района Костанайской области от 12 апреля 2011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Амангельдинского района Костанайской области от 12.04.2011 № 60.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Костанайской областной избирательной комиссии от 24 января 2011 года № 3 "О назначении на 27 марта 2011 года выборов депутатов маслихатов вместо выбывших",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избирательной комиссией места для размещения агитационных печатных материалов на территории села Амангельды в период выборной кампании по выборам депутата в Амангельдинский районный маслихат по Дулатовскому избирательному округу № 1 вместо выбывшего, назначенных на 27 марта 2011 года: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щит у здания государственного казенного коммунального предприятия "Амангельдинская центральная районная больница" Управления здравоохранения акимата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щит у здания государственного учреждения "Централизованная библиотечная система отдела культуры и развития языков Амангельдинского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щит пересечения улиц А. Байтурсынова – А. Дуйсенбина.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Кеделбаева К.У.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