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5f5a" w14:textId="3a85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февраля 2009 года № 162 "Об утверждении размеров ставок фиксированного налога на единицу налогообложения, расположенную в городе Костанае"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29 июня 2011 года № 418. Зарегистрировано Управлением юстиции города Костаная Костанайской области 26 июля 2011 года № 9-1-168. Утратило силу решением маслихата города Костаная Костанайской области от 28 марта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размеров ставок фиксированного налога на единицу налогообложения, расположенную в городе Костанае" от 2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9-1-122, опубликованное 9 апреля 2009 года в газете "Костанай" № 29),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Чиченкова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Костанай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Бексеитов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Н.Дорошок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2009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ставок фиксированного налога на единицу налогообложения, расположенную в городе Костанае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(в месячных расчетных показателях) в месяц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