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3f3" w14:textId="263a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2011 года № 2св и Решение маслихата Костанайской области от 20 октября 2011 года № 434. Зарегистрировано Департаментом юстиции Костанайской области 8 ноября 2011 года № 3782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"селоcы", "селосының" заменены соответственно словами "ауылдық", "ауылы",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Житикаринского и Сарыкольского районов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 село Максимовка Тохтаровского сельского округа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село Целинное Тимирязевского сельского округа Сарыкольского района с количеством населения менее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упраздненное село Целинное в состав села Тимирязевка Тимирязевского сельского округа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