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fb53" w14:textId="aeff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2010 года № 32/228 "О районном бюджете на 2011- 2013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12 декабря 2011 года № 41/290. Зарегистрировано Департаментом юстиции Мангистауской области 15 декабря 2011 года № 11-4-126. Утратило силу решением Каракиянского районного маслихата Мангистауской области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Каракиянского районного маслихата Мангистауской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06 декабря 2011 года № 39/449 "О внесении изменений в решение областного маслихата от 13 декабря 2010 года № 29/331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2010 года № 32/228 "О районном бюджете на 2011 - 2013 годы" (зарегистрировано в Реестре государственной регистрации нормативных правовых актов за № 11-4-112 от 27 декабря 2010 года, опубликовано в газете "Каракия" от 29 декабря 2010 года № 55 (405))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районный бюджет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5 670 059 тысячи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3 954 403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9 459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– 119 676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1 586 521 тысяч теңге;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5 896 031 тысяч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39 979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39 979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92 500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19 656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19 656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финансовых активов государства – 0 тенге: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285 607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– 285 607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1) цифры "54,0" заменить цифрами "62,1";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6) цифры "53,9" заменить цифрами "61,9".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К.Кошенов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А.Абдикаликова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 декабря 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№ 41/290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2011 - 2013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5 670 059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3 954 403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3 627 020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3 315 207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9 459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119 676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1 586 521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1 586 521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5 896 031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2 835 119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935 561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555 591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