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15ce" w14:textId="ee21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городского акимата от 20 апреля 2011 года N 1075. Зарегистрировано Департаментом юстиции Кызылординской области 26 апреля 2011 года за N 10-1-174. Утратило силу постановлением Кызылординского городского акимата от 14 марта 2013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городского акимата от 14.03.2013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 N 148, Закона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 приравненных к ним" в целях оказании единовременной дополнительной социальной помощи,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Ежегодно предоставить единовременную социальную помощь для участникам и инвалидам Великой Отечественной войны, вдовам погибших (умерших, пропавших без вести) участников войны не вступивших в повторный брак, бывшим несовершеннолетним узникам концлагерей,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 40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подпункт 1) пункта 1 Постановления акимата города Кызылорда от 15 июня 2010 года N 3232 "О некоторых видах социальных выплатах отдельным категориям граждан" (зарегистрирован в реестре нормативно-правовых актов N 10-1-146, опубликован в газете "Акмешіт ақшамы" N 32 от 30 июля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занятости и социальных программ" (в лице начальника П.Сыздыков)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Н. Жалиева.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  Е.ТУРАЛИЕВ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