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f2b57" w14:textId="6df2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12 сентября 2011 года N 19/02. Зарегистрировано Управлением юстиции Абайского района Карагандинской области 19 октября 2011 года N 8-9-114. Утратило силу постановлением акимата Абайского района Карагандинской области от 8 ноября 2017 года № 45/02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Абайского района Карагандинской области от 08.11.2017 № 45/02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Абайского района от 22 августа 2011 года N 02-1-2/147,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заболеванием мелкого рогатого скота бруцеллезом установить ветеринарный режим карантинной зоны с введением ограничительных мероприятий на территории села Зеленые ключи Коксунского сельского округа.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и ветеринарии Абайского района" (Санаубаров А.Д.) в целях недопущения распространения заразного заболевания животных бруцеллезом и достижения ветеринарно-санитарного благополучия в выявленном эпизоотическом очаге провести необходимые ветеринарно-санитарные мероприятия.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Абайского района Бимаганбетова М.А.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Абайского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Нашаров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