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c6bd" w14:textId="e2cc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потребления тепловой энергии в городе Абае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14 апреля 2011 года N 7/02. Зарегистрировано Управлением юстиции Абайского района Карагандинской области 10 мая 2011 года N 8-9-107. Утратило силу постановлением акимата Абайского района Карагандинской области от 22 октября 2015 года N 34/12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22.10.2015 N 34/12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1999 года N 400 "О дополнительных мерах по государственному регулированию цен и тарифов на услуги предприятий-монополистов", пунктом 67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24 января 2005 года N 10 "Об утверждении Правил пользования электрической энергией и Правил пользования тепловой энергией" (зарегистрирован в Реестре государственной регистрации нормативных правовых актов за N 3455) и на основании предоставленных расчетов для определения норм потребления тепловой энергии,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норму потребления тепловой энергии на один квадратный метр общей площади для жилых помещений города Абая, не имеющих приборы коммерческого учета тепловой энергии в размере 0,0329 гекокалорий/м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месяц, на отопительный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Абайского района Джанабергенова Махамбета Тюлеубаевича.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