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669b" w14:textId="da96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5 сессии Саранского городского маслихата от 27 мая 2008 года N 114 "Об утверждении Правил благоустройства, санитарного содержания, организации уборки и обеспечения чистоты на территории города Сарани и поселка Актас"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34 сессии Саранского городского маслихата Карагандинской области от 30 марта 2011 года N 545. Зарегистрировано Управлением юстиции города Сарани Карагандинской области 6 мая 2011 года N 8-7-119. Утратило силу - решением 13 сессии Саранского городского маслихата Карагандинской области от 6 декабря 2012 года N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13 сессии Саранского городского маслихата Карагандинской области от 06.12.2012 N 138.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"Об административных правонарушениях",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5 сессии Саранского городского маслихата от 27 мая 2008 года N 114 "Об утверждении Правил благоустройства, санитарного содержания, организации уборки и обеспечения чистоты на территории города Сарани и поселка Актас" (регистрационный номер в Реестре государственной регистрации нормативных правовых актов N 8-7-66 от 7 сентября 2008 года, опубликовано 12 июля 2008 года в газете "Ваша газета" N 28)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"25. Уборочные работы производятся в соответствии с требованиями настоящих Правил, инструкциями, технологическими рекомендациями и паспортами благоустройства, утвержденными уполномоченным органом.";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Правила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по коммунальному хозяйству, промышленности, развитию предпринимательства, экологии и земельным отношениям Саранского городского маслихата Ахмадуллина Д.А. и заместителя акима города Сарани Кожухова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после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И. Блат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Р. Бекбанов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2011 года N 545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благоустройства, санитарного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содержания, организации уборки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чистоты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Сарани и поселка Актас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благоустройства, уборки и содержания территории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(юридический 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Ф.И.О. руководителя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(телефон, РНН)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Договор на вывоз твердых бытовых отходов, N, дата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Площадь твердого покрытия,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Площадь газонов,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Количество деревьев, кустарников, штук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Наличие малых архитектурных форм, штук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Наличие дворников (количество) или N договора на уборку территории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данных, указанных в настоящем паспорте, руководитель юридического лица должен известить аппарат акима города Сарани и получить обновленный паспорт благоустройства, уборки и содержания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_________________________________________________________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 города Сарани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закрепленной территории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975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