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8505" w14:textId="2d38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3 мая 2011 года N 89. Зарегистрировано Управлением юстиции города Каражал Карагандинской области 3 июня 2011 года N 8-5-110. Утратило силу - постановлением акимата города Каражал Карагандинской области от 27 января 2012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27.01.2012 N 16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в целях оказания дополнительных мер по социальной защите граждан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дополнительные категории лиц, относящихся к целевым группам населения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семьи, имеющие детей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старше 45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длительное время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родители, воспитывающие детей-инвалидов и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профессиональных лицеев и колледжей.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  N 119/1 от 21 июля 2010 года "Об определении целевых групп населения на 2010 год" (зарегистрировано в управлении юстиции города Каражал 03 августа 2010 года регистрационный номер 8-5-99,опубликованное в газете "Қазыналы өнір" от 04 августа 2010 года за N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по вопросам занятости населения государственному учреждению "Отдел занятости и социальных программ города Каражал" (Гармашова Н.) в приоритетном порядке оказать меры государственной социальной защиты безработным, входящим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Курмансеитова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