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7196" w14:textId="94d7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34 сессии Темиртауского городского маслихата от 24 декабря 2010 года N 34/5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 декабря 2011 года N 46/4. Зарегистрировано Управлением юстиции города Темиртау Карагандинской области 8 декабря 2011 года N 8-3-129.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8-3-112, опубликовано в газете "Второе счастье" от 17 января 2011 года N 1),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Темиртауского городского маслихата от 25 марта 2011 года N 37/4 "О внесении изменений и дополнений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8-3-116, опубликовано в газете "Второе счастье" от 12 апреля 2011 года N 4),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Темиртауского городского маслихата от 9 июня 2011 года N 39/5 "О внесении изменений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8-3-120, опубликовано в газете "Второе счастье" от 1 июля 2011 года N 7), внесены изменения и дополнение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41 сессии Темиртауского городского маслихата от 10 августа 2011 года N 41/4 "О внесении изменений и дополнения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8-3-122, опубликовано в газете "Второе счастье" от 1 сентября 2011 года N 9),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44 сессии Темиртауского городского маслихата от 18 октября 2011 года N 44/4 "О внесении изменений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8-3-124, опубликовано в газете "Второе счастье" от 5 ноября 2011 года N 12),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45 сессии Темиртауского городского маслихата от 11 ноября 2011 года N 45/4 "О внесении изменений и дополнения в решение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8-3-126, опубликовано в газете "Второе счастье" от 30 ноября 2011 года N 13),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"8102556" заменить цифрами "8099556";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"92445" заменить цифрами "95445";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"9214852" заменить цифрами "9214860";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"минус 190742 тысяч тенге" заменить словами "минус 190750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"190742 тысяч тенге" заменить словами "190750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"526069 тысяч тенге" заменить словами "526061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Предусмотреть в городском бюджете на 2011 год возврат полученных бюджетных кредитов на строительство и (или) приобретение жилья в сумме 455217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"2-4. Предусмотреть в городском бюджете на 2011 год на обслуживание долга местных исполнительных органов по выплате вознаграждений и иных платежей по займам из областного бюджета 8 тысяч тенге.".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декабря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46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N 46/4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здоровья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2011 - 2015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