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ce87" w14:textId="229c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24 декабря 2010 года № 46-15 "Об утверждении Правил оказания жилищной помощи малообеспеченным семьям (гражданам)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7 ноября 2011 года № 56-4. Зарегистрировано Управлением юстиции Сарысуского района 22 ноября 2011 года за № 6-9-125. Утратило силу решением Сарысуского районного маслихата от 25 сентября 2013 года № 21-16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от 25.09.2013 № 21-16.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46-15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малообеспеченным семьям (гражданам) по Сарысускому району» (зарегистрирован в Реестре государственной регистрации нормативных правовых актов за № 6-9-112, опубликованное 2 февраля 2011 года в газете «Сарысу» № 12)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оказания жилищной помощи малообеспеченным семьям (гражданам) по Сарысускому району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Жилищная помощь определяется как разница между суммой оплаты расходов на содержание жилых домов (жилых зданий),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7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использованием жилищем, арендованным местным исполнительным органом в частном жилищном фонде уполномоченным органом осуществляется через банки второго уровня по письменному заявлению получателей и могут перечисляться на лицевые счета соответствующих услугодателей (поставщиков услуг), а компенсации повышения тарифов абонентской платы за телефон – на лицевые счета абонентов.».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Ильясов                                 М. Есмаханов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