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cb21" w14:textId="e34c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Жамбылской области № 8 от 4 мая 2011 года "Об утверждении документов на субсидирование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Жамбылской области от 2 ноября 2011 года № 17. Зарегистрировано Департаментом юстиции Жамбылской области 15 ноября 2011 года за номером 1798. Утратило силу решением акима Жамбылской области от 31 декабря 2015 года № 4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Жамбылской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постановлением Правительства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июня 2011 года "О внесении изменений и дополнений в постановление Правительства Республики Казахстан от 11 марта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 Жамбылской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следущие изменения и дополнения в решение акима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мая 2011 года "Об утверждении документов на субсидирование повышения продуктивности и качества продукции животноводства" (зарегистрировано в Реестре государственной регистрации нормативных правовых актов № 1788, опубликованы в газете "Ак жол" № 94-95 от 4 июня 2011 года и в газете "Знамя труда" № 63 от 4 июня 2011 года):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</w:t>
      </w:r>
      <w:r>
        <w:rPr>
          <w:rFonts w:ascii="Times New Roman"/>
          <w:b w:val="false"/>
          <w:i w:val="false"/>
          <w:color w:val="000000"/>
          <w:sz w:val="28"/>
        </w:rPr>
        <w:t xml:space="preserve"> 1 пункте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 и приложении № 2 в наименовании после слов "Форма сводного акта о реализации животноводческой продукции" дополнить словами ", а также количество коров";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таблице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столбцами 2 и 3 добавить столбец со словами "Количество коров (гол.)";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3)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"Форма сводного списка распределения квот на производство субсидируемого объема животноводческой продукции и размеров субсидии среди товаропоизводителей" заменить словами "Форма сводного списка распределения квот среди участников программы субсидирования и размеров бюджетных субсидий";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таблице приложения № 3 между столбцами 4 и 5 добавить столбец со словами "Количество коров (гол.)";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таблице приложения № 3 в столбце 9 после слов "Норматив субсидий за единицу реализованной продукции" дополнить словами "за 1 голову",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10 столбце после слов "тонн, тыс.штук" дополнить словом "гол.";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таблице приложения № 3 после строки "шубат" дополнить строкой "Маточное поголовье коров*";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№ 3 в конце таблицы дополнить следующими словами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"*Заполняется на субсидирование стоимости сочных и грубых кормов используемых для кормления маточного поголовья (коров) крупного рогатого скота";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наименовании "Форма сводной ведомости по области об объемах реализованной животноводческой продукции" дополнить словами ", а также количество коров";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таблице приложения № 4 в 5 столбце "Норматив субсидий за единицу (1 кг., штук) реализованной животноводческой продукции, тенге" дополнить словами "или на 1 голову".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и утвердить новым абзацем следующего содержания: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"Формы заявки на получение субсидий за сочные и грубые корма" согласно приложения.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данного решения возложить на заместителя акима области Жолдасбаева Муратбая Сматаевича.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 Мамытбеков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ноября 2011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2011 года № 17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от 4 мая 2011 года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 на получение субсидий за сочные и грубые корма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Товаропроизводитель_________________________________________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юридического (физического) лица)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Наличие поголовья крупно рогатого скота на 1 марта 2011 года _____ голов, в том числе коров_______голов.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Имеется в наличии закрытые/открытые помещение для содержания_______голов коров, введенный в эксплуатацию _______ году.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Наличие земельных угодий, всего _______ га, в том числе пашни _____ га, пастбищных угодий _______ га.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Планируется заготовить в 2011 году: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____________________ тонн;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______________________ тонн.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6. Дополнительно планируется закупить в 2011 году: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____________________ тонн;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______________________ тонн.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7. Зарегистрирован в единой информационной базе селекционной и племенной работы __________ (№ и дата регистрации) 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Адрес Товаропроизводителя: ______________________________.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. К заявке прилагаются следующие документы: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свидетельства о регистрации (перерегистрации) юридического лица;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документа, выданного налоговым органом, подтверждающего факт постановки клиента на налоговый учет;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справку банка о наличии банковского счета с указанием его номера;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обязательство по сохранности маточного поголовья;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обязательство по определению качества корма.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(хозяйство)_(Ф.И.О., подпись, печать)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"__" _______ 2011 год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"Подтверждаю" *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Начальник отдела предпринимательства и сельского хозяйства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акимата __________ района Жамбылской области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 (Ф.И.О., подпись, печать) "__" _____ 2011 г.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Руководитель отдела предпринимательства и сельского хозяйства акимата района вправе в порядке, установленном законодательством, создавать комиссию для проверки достоверности данных указанных в заявке и определения соответствия критериям.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