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401" w14:textId="92f6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Уйгурского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21 декабря 2011 года N 55-1. Зарегистрировано Управлением юстиции Уйгурского района Департамента юстиции Алматинской области 23 декабря 2011 года N 2-19-125. Утратило силу решением маслихата Уйгурского района Алматинской области от 06 марта 2013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06.03.2013 N 14-5.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- 5015977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- 658067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 - 643109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 - 586182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- 11459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- 20661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- 4272458 тысячи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- 896905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- 848364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- 2528596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- 46113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- 5045281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- 77905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-77905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использование профицита бюджета - 77905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Уйгурского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08.06.2012 </w:t>
      </w:r>
      <w:r>
        <w:rPr>
          <w:rFonts w:ascii="Times New Roman"/>
          <w:b w:val="false"/>
          <w:i w:val="false"/>
          <w:color w:val="000000"/>
          <w:sz w:val="28"/>
        </w:rPr>
        <w:t>N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резерв местного исполнительного органа района 2012 год в сумме - 2696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Утвердить перечень текущих бюджетных программ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Утвердить перечень бюджетных программ развития района на 2012 гол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Утвердить перечень бюджетных программ района не подлежащих секвестированию в процессе исполнения бюджета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</w:t>
      </w:r>
      <w:r>
        <w:rPr>
          <w:rFonts w:ascii="Times New Roman"/>
          <w:b w:val="false"/>
          <w:i/>
          <w:color w:val="000000"/>
          <w:sz w:val="28"/>
        </w:rPr>
        <w:t xml:space="preserve">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Уйгурского района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Уйгурского района Алматинской области от 05.12.2012 N 12-1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92"/>
        <w:gridCol w:w="511"/>
        <w:gridCol w:w="552"/>
        <w:gridCol w:w="9326"/>
        <w:gridCol w:w="180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5015977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646880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591212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587495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5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8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8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1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1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4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1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5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1045658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698204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70"/>
        <w:gridCol w:w="671"/>
        <w:gridCol w:w="691"/>
        <w:gridCol w:w="691"/>
        <w:gridCol w:w="8380"/>
        <w:gridCol w:w="174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5045281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воинской обязанности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3471184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2379835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2376354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2333974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1034102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689279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631684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12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15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466962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15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2"/>
        <w:gridCol w:w="508"/>
        <w:gridCol w:w="612"/>
        <w:gridCol w:w="9351"/>
        <w:gridCol w:w="17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2011 года N 55-1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473"/>
        <w:gridCol w:w="593"/>
        <w:gridCol w:w="9313"/>
        <w:gridCol w:w="17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4661736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590564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3907675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3907675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3907675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2647486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73"/>
        <w:gridCol w:w="653"/>
        <w:gridCol w:w="673"/>
        <w:gridCol w:w="693"/>
        <w:gridCol w:w="8403"/>
        <w:gridCol w:w="17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4661736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241097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133759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5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3214768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123387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2550772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2546800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66949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4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5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79756</w:t>
            </w:r>
          </w:p>
        </w:tc>
      </w:tr>
      <w:tr>
        <w:trPr>
          <w:trHeight w:val="18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146059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18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13"/>
        <w:gridCol w:w="573"/>
        <w:gridCol w:w="693"/>
        <w:gridCol w:w="712"/>
        <w:gridCol w:w="8365"/>
        <w:gridCol w:w="181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-65898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65898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2011 года N 55-1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3"/>
        <w:gridCol w:w="613"/>
        <w:gridCol w:w="513"/>
        <w:gridCol w:w="8893"/>
        <w:gridCol w:w="18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4801331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657382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599627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14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4028458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4028458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4028458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2955075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64"/>
        <w:gridCol w:w="759"/>
        <w:gridCol w:w="737"/>
        <w:gridCol w:w="759"/>
        <w:gridCol w:w="7994"/>
        <w:gridCol w:w="187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4644996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234762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212245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63983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5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3345080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230184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201213</w:t>
            </w:r>
          </w:p>
        </w:tc>
      </w:tr>
      <w:tr>
        <w:trPr>
          <w:trHeight w:val="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2711738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2666209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403158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15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10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5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19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379692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47928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36601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267628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267628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57172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2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164224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53032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8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2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53"/>
        <w:gridCol w:w="873"/>
        <w:gridCol w:w="673"/>
        <w:gridCol w:w="7473"/>
        <w:gridCol w:w="18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Сальдо по операциями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-48478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2011 года N 55-1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районного бюджета на 2012</w:t>
      </w:r>
      <w:r>
        <w:br/>
      </w:r>
      <w:r>
        <w:rPr>
          <w:rFonts w:ascii="Times New Roman"/>
          <w:b/>
          <w:i w:val="false"/>
          <w:color w:val="000000"/>
        </w:rPr>
        <w:t>
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553"/>
        <w:gridCol w:w="713"/>
        <w:gridCol w:w="713"/>
        <w:gridCol w:w="98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занятости населения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7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2011 года N 55-1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2012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87"/>
        <w:gridCol w:w="690"/>
        <w:gridCol w:w="749"/>
        <w:gridCol w:w="729"/>
        <w:gridCol w:w="9625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9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2011 года N 55-1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подлежающие к</w:t>
      </w:r>
      <w:r>
        <w:br/>
      </w:r>
      <w:r>
        <w:rPr>
          <w:rFonts w:ascii="Times New Roman"/>
          <w:b/>
          <w:i w:val="false"/>
          <w:color w:val="000000"/>
        </w:rPr>
        <w:t>
секвестрования на 2012-2014 годы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31"/>
        <w:gridCol w:w="693"/>
        <w:gridCol w:w="772"/>
        <w:gridCol w:w="612"/>
        <w:gridCol w:w="9681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