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98dc" w14:textId="b3e9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Талгарскому району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Талгарского района Алматинской области от 21 октября 2011 года N 51-307. Зарегистрировано Управлением юстиции Талгарского района Департамента юстиции Алматинской области 29 ноября 2011 года N 2-18-135. Утратило силу решением Талгарского районного маслихата Алматинской области от 30 июня 2014 № 33-183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  Талгарского районного маслихата Алматинской области от 30.06.2014 № 33-183.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"О налогах и других обязательных платежах в бюджет" от 10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1.Установить единые ставки фиксированного налога по Талгарскому району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Утратить силу решения Талгарского районного маслихата от 20 октября 2010 года N 38-219 "Об установлении размера единых ставок фиксированного налога по Талгарскому району на 2010 год" (зарегистрировано в государственном Реестре нормативно правовых актах 01 декабря 2010 года N 2-18-116 опубликовано в газете "Талгар" от 11 декабря 2010 года N 52 (3926)).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 настоящего решения возложить на первого заместителя акима района Абдулдаева Бердаулета Ешеновича и постоянную комиссию районного маслихата по социально-экономическим развитием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М.Ж. Мырзатаев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Р.М. Идралиева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Талгарского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установлении единых ставок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фиксированного налога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Талгарскому району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 от 21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51-307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Размеры единых ставок фиксированного налога по Талгарскому</w:t>
      </w:r>
      <w:r>
        <w:br/>
      </w:r>
      <w:r>
        <w:rPr>
          <w:rFonts w:ascii="Times New Roman"/>
          <w:b/>
          <w:i w:val="false"/>
          <w:color w:val="000000"/>
        </w:rPr>
        <w:t>
району на 2011-2013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153"/>
        <w:gridCol w:w="417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налогооблагаемого объекта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Единые фиксированные налоги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 (боулинг)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