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451b" w14:textId="8444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дополнительных мер по социальной защите участникам, инвалидам Великой Отечественной войны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Кербулакского района Алматинской области от 6 декабря 2011 года N 381. Зарегистрировано Управлением юстиции Кербулакского района Департамента юстиции Алматинской области 14 декабря 2011 года N 2-13-145. Утратило силу постановлением акимата Кербулакского района Алматинской области от 19 сентября 2017 года № 305</w:t>
      </w:r>
    </w:p>
    <w:p>
      <w:pPr>
        <w:spacing w:after="0"/>
        <w:ind w:left="0"/>
        <w:jc w:val="both"/>
      </w:pPr>
      <w:r>
        <w:rPr>
          <w:rFonts w:ascii="Times New Roman"/>
          <w:b w:val="false"/>
          <w:i w:val="false"/>
          <w:color w:val="ff0000"/>
          <w:sz w:val="28"/>
        </w:rPr>
        <w:t xml:space="preserve">
      Сноска. Утратило силу постановлением акимата Кербулакского района Алматинской области от 19.09.2017 </w:t>
      </w:r>
      <w:r>
        <w:rPr>
          <w:rFonts w:ascii="Times New Roman"/>
          <w:b w:val="false"/>
          <w:i w:val="false"/>
          <w:color w:val="ff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 льготах и социальной защите участников, инвалидов Великой Отечественной войны и лиц, приравненных к ним" от 28 апреля 1995 года и в целях социальной поддержки участников, инвалидов Великой Отечественной войны акимат Кербулакского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Установить дополнительные меры по социальной защите участникам, инвалидам Великой Отечественной войны по оказанию материальной помощи на жилищно-коммунальные услуги один раз в месяц стоимость 45 киловатт электроэнергии, 1 газового баллона вместимостью 27 литров, обеспечить 1 кубический метр холодной воды, по рыночной цене стоимость 1 тонны угля один раз в год.</w:t>
      </w:r>
    </w:p>
    <w:bookmarkEnd w:id="1"/>
    <w:bookmarkStart w:name="z3" w:id="2"/>
    <w:p>
      <w:pPr>
        <w:spacing w:after="0"/>
        <w:ind w:left="0"/>
        <w:jc w:val="both"/>
      </w:pP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Кербулакского района".</w:t>
      </w:r>
    </w:p>
    <w:bookmarkEnd w:id="2"/>
    <w:bookmarkStart w:name="z4" w:id="3"/>
    <w:p>
      <w:pPr>
        <w:spacing w:after="0"/>
        <w:ind w:left="0"/>
        <w:jc w:val="both"/>
      </w:pPr>
      <w:r>
        <w:rPr>
          <w:rFonts w:ascii="Times New Roman"/>
          <w:b w:val="false"/>
          <w:i w:val="false"/>
          <w:color w:val="000000"/>
          <w:sz w:val="28"/>
        </w:rPr>
        <w:t>
      3. Начальнику государственного учреждения "Отдел занятости и социальных программ Кербулакского района" А. Диханбаевой осуществить выплату помощи по месту жительства путем перечисления денежных средств на предоставленные лицевые счета получателей через банки второго уровня или организаций, имеющие лицензию Национального Банка Республики Казахстан на осуществление соответствующих видов банковских операций.</w:t>
      </w:r>
    </w:p>
    <w:bookmarkEnd w:id="3"/>
    <w:bookmarkStart w:name="z5" w:id="4"/>
    <w:p>
      <w:pPr>
        <w:spacing w:after="0"/>
        <w:ind w:left="0"/>
        <w:jc w:val="both"/>
      </w:pPr>
      <w:r>
        <w:rPr>
          <w:rFonts w:ascii="Times New Roman"/>
          <w:b w:val="false"/>
          <w:i w:val="false"/>
          <w:color w:val="000000"/>
          <w:sz w:val="28"/>
        </w:rPr>
        <w:t>
      4. Постановление акимата Кербулакского района от 9 марта 2010 года № 132 "О дополнительных мерах по социальной защите участников и инвалидов Великой Отечественной войны", зарегистрированного в Реестре регистрации нормативно – правовых актов от 9 марта 2010 года № 2-13-110 (опубликовано в районной газете "Кербулак жулдызы" № 13), признать утратившим силу.</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 вопросы социальной сферы) заместителя акима района.</w:t>
      </w:r>
    </w:p>
    <w:bookmarkEnd w:id="5"/>
    <w:bookmarkStart w:name="z7" w:id="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Жантылеуов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Начальник районного отдела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занятости и социальных программ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Диханбаева Айгуль Турдахуновна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Начальник районного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отдела экономики 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бюджетного планирования</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Толегенов Шалкыбай Молдахметович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