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4fe" w14:textId="e2d3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Карасайского районного Маслихата от 22 декабря 2010 года N 48-4 "О районном бюджете Карасайского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от 21 февраля 2011 года N 50-4. Зарегистрировано Карасайским районным управлением юстиции от 28 февраля 2011 года за N 2-11-98. Утратило силу решением Карасайского районного маслихата от 09 января 2012 года № 66-3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Карасайского районного маслихата от 09.01.2012 № 66-3.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2, подпунктом 4, 5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Республики Казахстан»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Карасайского районного Маслихата от 22 декабря 2010 года № 48-4 «О районном бюджете Карасайского района на 2011-2013 год» (зарегистрировано в государственном реестре нормативных правовых актов 31 декабря 2010 года за № 2-11-96, решение Карасайского районного Маслихата от 22 декабря 2010 года № 48-4 «О районном бюджете Карасайского района на 2011-2013 год»)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«Доходы» цифры «7412363» заменить на цифры «7522275»;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«поступлениям трансфертов» цифры «3740911» заменить на цифры «3850823»,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 112000 тыс.тенге (строительство и ПСД средней школы на 120 мест в с.Тамабай, ПСД средней школы на 1200 мест в ЖК "Премьера", ПСД детской сада на 320 мест в ЖК "Премьера");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«Затраты» цифры «7412363» заменить на цифры «7625274».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«Чистое бюджетное кредитование» цифры «25875» заменить на цифры «25841»,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"Сальдо по операциям с финансовым активами" цифры "0" заменит на цифры "30000".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«дефицит» цифры «-25875» заменить на цифры «-158840».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цифры "25875" заменить на цифры "158840".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3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ветеринарных мероприятий по энзоотическим болезням животных" цифру "2222" заменить на цифру "989";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"материально техническое снабжение" по программе "Балапан" цифру "2555" заменить на цифру "1700".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4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«государственные услуги общего характера» цифры «267070» заменить на цифры «275480»;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«образование» цифры «5540810» заменить на цифры «5652810»;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«социальная помощь и социальное обеспечение» цифры «154897» заменить на цифры «150685»;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"жилищно-коммунального хозяйства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цифры "726464" заменить на цифры "820464";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"культуры, спорта, туризма и информационного пространства" цифры "242155" заменить на цифры "237845";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«сельское, водное, лесное, рыбное хозяйство, особо охраняемые природные территории, охрана окружающей среды и животного мира, земельные отношения» цифры «69403» заменить на цифры «68170»;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«прочие» цифры «45700» заменить на цифры «51312»;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«трансферты» "3144"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"58031"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"свободные остатки бюджетных средств" 190199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6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Катубаев Канат Умирбаевич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Ахметов Макен Тосекбаевич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50-4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 № 48-4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13"/>
        <w:gridCol w:w="539"/>
        <w:gridCol w:w="662"/>
        <w:gridCol w:w="7739"/>
        <w:gridCol w:w="250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7522275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3555984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1300037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952068</w:t>
            </w:r>
          </w:p>
        </w:tc>
      </w:tr>
      <w:tr>
        <w:trPr>
          <w:trHeight w:val="7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 индивидуальных предпринимателей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818448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97129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</w:t>
            </w:r>
          </w:p>
        </w:tc>
      </w:tr>
      <w:tr>
        <w:trPr>
          <w:trHeight w:val="9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11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206038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2175093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Водка,произведенная на территории Республики Казахстан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92310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Крепкие ликеро-водочные изделия с объемной долей этилового спирта от 30 до 60 процентов, произведенные на территории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</w:p>
        </w:tc>
      </w:tr>
      <w:tr>
        <w:trPr>
          <w:trHeight w:val="8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бренди (кроме коньяка бренди, произведенного из коньячного спирта отечественного производства), произведенные на территории Республики Казахстан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 спирта отечественного производства на территории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1863700</w:t>
            </w:r>
          </w:p>
        </w:tc>
      </w:tr>
      <w:tr>
        <w:trPr>
          <w:trHeight w:val="6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Виноматериалы, произведенные на территории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</w:p>
        </w:tc>
      </w:tr>
      <w:tr>
        <w:trPr>
          <w:trHeight w:val="9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9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</w:t>
            </w:r>
          </w:p>
        </w:tc>
      </w:tr>
      <w:tr>
        <w:trPr>
          <w:trHeight w:val="13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(визуальной)рекламы в после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11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коммунальной собственности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19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1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9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3850823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3850823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3850823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302157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651768</w:t>
            </w:r>
          </w:p>
        </w:tc>
      </w:tr>
      <w:tr>
        <w:trPr>
          <w:trHeight w:val="39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2896898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45"/>
        <w:gridCol w:w="898"/>
        <w:gridCol w:w="791"/>
        <w:gridCol w:w="7697"/>
        <w:gridCol w:w="23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7625274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275480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237034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87356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68176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9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3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12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5652810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270005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270005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270005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5048077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8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5018451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322622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103206</w:t>
            </w:r>
          </w:p>
        </w:tc>
      </w:tr>
      <w:tr>
        <w:trPr>
          <w:trHeight w:val="9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8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9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219416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849"/>
        <w:gridCol w:w="785"/>
        <w:gridCol w:w="7773"/>
        <w:gridCol w:w="2265"/>
      </w:tblGrid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128342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31765</w:t>
            </w:r>
          </w:p>
        </w:tc>
      </w:tr>
      <w:tr>
        <w:trPr>
          <w:trHeight w:val="15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11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8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820464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534668</w:t>
            </w:r>
          </w:p>
        </w:tc>
      </w:tr>
      <w:tr>
        <w:trPr>
          <w:trHeight w:val="12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инфраструктуры и благоустройства населенных пунктов в рамках реализации стратегий региональной занятости и переподготовки кадров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10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237845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9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(города областного значения)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13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829"/>
        <w:gridCol w:w="743"/>
        <w:gridCol w:w="7787"/>
        <w:gridCol w:w="2269"/>
      </w:tblGrid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</w:t>
            </w:r>
          </w:p>
        </w:tc>
      </w:tr>
      <w:tr>
        <w:trPr>
          <w:trHeight w:val="9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8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12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</w:p>
        </w:tc>
      </w:tr>
      <w:tr>
        <w:trPr>
          <w:trHeight w:val="8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47445</w:t>
            </w:r>
          </w:p>
        </w:tc>
      </w:tr>
      <w:tr>
        <w:trPr>
          <w:trHeight w:val="8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9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307725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297725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6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5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10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5"/>
        <w:gridCol w:w="892"/>
        <w:gridCol w:w="721"/>
        <w:gridCol w:w="7773"/>
        <w:gridCol w:w="2244"/>
      </w:tblGrid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</w:p>
        </w:tc>
      </w:tr>
      <w:tr>
        <w:trPr>
          <w:trHeight w:val="12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2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45"/>
        <w:gridCol w:w="542"/>
        <w:gridCol w:w="8460"/>
        <w:gridCol w:w="21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22"/>
        <w:gridCol w:w="1092"/>
        <w:gridCol w:w="1092"/>
        <w:gridCol w:w="697"/>
        <w:gridCol w:w="5966"/>
        <w:gridCol w:w="223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48"/>
        <w:gridCol w:w="878"/>
        <w:gridCol w:w="649"/>
        <w:gridCol w:w="7531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-158840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от 21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50-4 "О внесении изменений и дополнений"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Карасайского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48-4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 на 2011-2013 г.г"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о районном</w:t>
      </w:r>
      <w:r>
        <w:br/>
      </w:r>
      <w:r>
        <w:rPr>
          <w:rFonts w:ascii="Times New Roman"/>
          <w:b/>
          <w:i w:val="false"/>
          <w:color w:val="000000"/>
        </w:rPr>
        <w:t>
бюджете на 2011-2015 г.г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303"/>
        <w:gridCol w:w="1593"/>
        <w:gridCol w:w="1593"/>
        <w:gridCol w:w="1449"/>
        <w:gridCol w:w="1449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 Молдагуловой на 600 мест в с.Октябрь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СШ им Азербаева на 640 мест в с.Райымбек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400 мест в с.Теректи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500 мест в с.Кошмамбет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в с.Новошамалган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1200 мест в г.Каскелен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1859763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с.Тамабай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по программе "Балапан" на 320 мест в с.Каскелен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 средней школы на 1200 мест в ЖК "Премьера"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ПСД детского сада на 1200 мест в ЖК "Премьера"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Таусамалы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Райымбек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Шалкар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системы водоснабжения с. Кашар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Каскелен, мкр Курлысшы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Ушкону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 Каскелен, мкр. Южный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Ерменсай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Сауыншы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 Коксай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с.Акжар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Аксайского водовода с.Акжар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Аксайского водовода с.Иргели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с.Карагайлы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с.Жандосов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с.Кокшокы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с.Кыргауылды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с.Жанатурмыс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с.Кошманбет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с.Ушконур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г.Каскелен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арендного жилищного фонда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государственного архива Алматинской области в п. Алмалыбак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строительство системы водоснабжения г.Каскелен по программе "Жасыл даму"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инженерно-коммуникационных сетей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кредитование местных исполнительных органов на строительство жилья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 котельных объектов образования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скотомогильников в Карасайском районе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спортивного комплекса со стадионом в г.Каскелен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