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f6cb" w14:textId="b4ff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Алакольского районного маслихата от 23 декабря 2010 года N 33-1 "О районном бюджете Алакольского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Алакольского района Алматинской области от 10 ноября 2011 года N 47-1. Зарегистрировано Управлением юстиции Алакольского района Департамента юстиции Алматинской области 16 ноября 2011 года N 2-5-161. Утратило силу - Решением маслихата Алакольского района Алматинской области от 09 июня 2012 года N 5-5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маслихата Алакольского района Алматинской области от 09.06.2012 N 5-5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23 декабря 2001 года, Алакольский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Внести в решение маслихата Алакольского района от 23 декабря 2010 года "О районном бюджете Алакольского района на 2011-2013 годы" № 33-1 (зарегистрирован в государственном реестре нормативных правовых актов 31 декабря 2010 года N 2-5-136, опубликованное в газете "Алакол" от 29 января 2011 года N 4(7430), в решение маслихата Алакольского района от 18 февраля 2011 года N 36-1 "О внесении изменений и дополнений в решение Алакольского районного маслихата N 33-1 "О районном бюджете Алакольского района на 2011-2013 годы" (зарегистрирован в государственном реестре нормативных правовых актов 23 февраля 2011 года N 2-5-143, опубликованное в газете "Алакол" от 12 марта 2011 года N 12(7438), </w:t>
      </w:r>
      <w:r>
        <w:rPr>
          <w:rFonts w:ascii="Times New Roman"/>
          <w:b w:val="false"/>
          <w:i w:val="false"/>
          <w:color w:val="000000"/>
          <w:sz w:val="28"/>
        </w:rPr>
        <w:t>в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Алакольского района от 18 марта 2011 года N 38-1 "О внесении изменений и дополнений в решение Алакольского районного маслихата N 33-1 "О районном бюджете Алакольского района на 2011-2013 годы" (зарегистрирован в государственном реестре нормативных правовых актов 4 апреля 2011 года N 2-5-145, опубликованное в газете "Алакол" от 16 апреля 2011 года N 16-17 (7442-43), </w:t>
      </w:r>
      <w:r>
        <w:rPr>
          <w:rFonts w:ascii="Times New Roman"/>
          <w:b w:val="false"/>
          <w:i w:val="false"/>
          <w:color w:val="000000"/>
          <w:sz w:val="28"/>
        </w:rPr>
        <w:t>в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Алакольского района от 13 апреля 2011 года N 40-1 "О внесении изменений и дополнений в решение Алакольского районного маслихата N 33-1 (зарегистрированное в Реестре государственной регистрации нормативных правовых актов 25 апреля 2011 года N 2-5-147, опубликованное в газете "Алакол" от 21 мая 2011 года N 22 (7448), </w:t>
      </w:r>
      <w:r>
        <w:rPr>
          <w:rFonts w:ascii="Times New Roman"/>
          <w:b w:val="false"/>
          <w:i w:val="false"/>
          <w:color w:val="000000"/>
          <w:sz w:val="28"/>
        </w:rPr>
        <w:t>в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Алакольского района от 18 июля 2011 года N 43-1 "О внесении изменений и дополнений в решение Алакольского районного маслихата N 33-1 (зарегистрированное в реестре государственной регистрации нормативных правовых актов 28 июля 2011 года N 2-5-150, опубликованное в газете "Алакол" от 20 августа 2011 года N 32-33 (7458-59), </w:t>
      </w:r>
      <w:r>
        <w:rPr>
          <w:rFonts w:ascii="Times New Roman"/>
          <w:b w:val="false"/>
          <w:i w:val="false"/>
          <w:color w:val="000000"/>
          <w:sz w:val="28"/>
        </w:rPr>
        <w:t>в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Алакольского района от 21 октября 2011 года N 46-1 "О внесении изменений и дополнений в решение Алакольского районного маслихата N 33-1 (зарегистрированное в реестре государственной регистрации нормативных правовых актов 25 октября 2011 года N 2-5-160, опубликованное в газете "Алакол" от 12 ноября 2011 года N 43 (7469),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цифры "5361311" заменить цифрами "5353793";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трансфертов" цифры "4361173" заменить цифрами "4353655";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"трансферты из областного бюджета цифры "4361173" заменить цифрами "4353655";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цифры "952099" заменить цифрами "955105",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"ежемесячные выплаты денежных средств опекунам (попечителям) на содержание ребенка сироты и ребенка, оставшегося без попечения родителей целевые текущие трансферты" цифры "13957" заменить цифрами "14041";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"реализация мер социальной поддержки специалистов социальной сферы сельских населенных пунктов за счет целевых текущих трансфертов" цифры "4540" заменить цифрами "4270";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"проведение противоэпизоотических мероприятий" цифры "92815" заменить цифрами "90271";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цифры "699475" заменить цифрами "822541".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 инженерно-коммуникационной инфраструктуры в рамках Программы занятости 2020" цифры "12124" заменить цифрами "1600".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"расходы" цифры "5371162" заменить на цифры "5363644".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"92815" заменить цифрами "90271";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Приложение 1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Приложение 7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Настоящее решение 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47 сессии                                       М.Р.Валиев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      Б.Т.Сейрбаев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                   Бекболатов Сатай Нурмукашевич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ноября 2011 года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Алакольского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47-1 от 10 ноября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маслихата Алакольского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33-1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районном бюджете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2011-2013 годы"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Алакольского района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46"/>
        <w:gridCol w:w="388"/>
        <w:gridCol w:w="9760"/>
        <w:gridCol w:w="2079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5353793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970792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941463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843845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23465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11220</w:t>
            </w:r>
          </w:p>
        </w:tc>
      </w:tr>
      <w:tr>
        <w:trPr>
          <w:trHeight w:val="7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7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14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4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9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15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4353655</w:t>
            </w:r>
          </w:p>
        </w:tc>
      </w:tr>
      <w:tr>
        <w:trPr>
          <w:trHeight w:val="1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4353655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4353655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443"/>
        <w:gridCol w:w="779"/>
        <w:gridCol w:w="684"/>
        <w:gridCol w:w="8589"/>
        <w:gridCol w:w="2137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0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5363644</w:t>
            </w:r>
          </w:p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327683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294460</w:t>
            </w:r>
          </w:p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13139</w:t>
            </w:r>
          </w:p>
        </w:tc>
      </w:tr>
      <w:tr>
        <w:trPr>
          <w:trHeight w:val="1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13139</w:t>
            </w:r>
          </w:p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86606</w:t>
            </w:r>
          </w:p>
        </w:tc>
      </w:tr>
      <w:tr>
        <w:trPr>
          <w:trHeight w:val="1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66733</w:t>
            </w:r>
          </w:p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194715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192290</w:t>
            </w:r>
          </w:p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</w:t>
            </w:r>
          </w:p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</w:tr>
      <w:tr>
        <w:trPr>
          <w:trHeight w:val="1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22727</w:t>
            </w:r>
          </w:p>
        </w:tc>
      </w:tr>
      <w:tr>
        <w:trPr>
          <w:trHeight w:val="1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предпринимательства района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22727</w:t>
            </w:r>
          </w:p>
        </w:tc>
      </w:tr>
      <w:tr>
        <w:trPr>
          <w:trHeight w:val="51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предпринимательства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19727</w:t>
            </w:r>
          </w:p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65746</w:t>
            </w:r>
          </w:p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1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10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64270</w:t>
            </w:r>
          </w:p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64270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61470</w:t>
            </w:r>
          </w:p>
        </w:tc>
      </w:tr>
      <w:tr>
        <w:trPr>
          <w:trHeight w:val="51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1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10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1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3617557</w:t>
            </w:r>
          </w:p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394463</w:t>
            </w:r>
          </w:p>
        </w:tc>
      </w:tr>
      <w:tr>
        <w:trPr>
          <w:trHeight w:val="1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394463</w:t>
            </w:r>
          </w:p>
        </w:tc>
      </w:tr>
      <w:tr>
        <w:trPr>
          <w:trHeight w:val="1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394463</w:t>
            </w:r>
          </w:p>
        </w:tc>
      </w:tr>
      <w:tr>
        <w:trPr>
          <w:trHeight w:val="1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2763215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</w:t>
            </w:r>
          </w:p>
        </w:tc>
      </w:tr>
      <w:tr>
        <w:trPr>
          <w:trHeight w:val="1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</w:t>
            </w:r>
          </w:p>
        </w:tc>
      </w:tr>
      <w:tr>
        <w:trPr>
          <w:trHeight w:val="1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2759711</w:t>
            </w:r>
          </w:p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2736643</w:t>
            </w:r>
          </w:p>
        </w:tc>
      </w:tr>
      <w:tr>
        <w:trPr>
          <w:trHeight w:val="1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юношества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23068</w:t>
            </w:r>
          </w:p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459879</w:t>
            </w:r>
          </w:p>
        </w:tc>
      </w:tr>
      <w:tr>
        <w:trPr>
          <w:trHeight w:val="1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391483</w:t>
            </w:r>
          </w:p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391483</w:t>
            </w:r>
          </w:p>
        </w:tc>
      </w:tr>
      <w:tr>
        <w:trPr>
          <w:trHeight w:val="21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68396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27820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40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14285</w:t>
            </w:r>
          </w:p>
        </w:tc>
      </w:tr>
      <w:tr>
        <w:trPr>
          <w:trHeight w:val="12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179681</w:t>
            </w:r>
          </w:p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163052</w:t>
            </w:r>
          </w:p>
        </w:tc>
      </w:tr>
      <w:tr>
        <w:trPr>
          <w:trHeight w:val="10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163052</w:t>
            </w:r>
          </w:p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41533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 и спорта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14863</w:t>
            </w:r>
          </w:p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</w:t>
            </w:r>
          </w:p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</w:t>
            </w:r>
          </w:p>
        </w:tc>
      </w:tr>
      <w:tr>
        <w:trPr>
          <w:trHeight w:val="1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1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16068</w:t>
            </w:r>
          </w:p>
        </w:tc>
      </w:tr>
      <w:tr>
        <w:trPr>
          <w:trHeight w:val="12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39118</w:t>
            </w:r>
          </w:p>
        </w:tc>
      </w:tr>
      <w:tr>
        <w:trPr>
          <w:trHeight w:val="6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</w:t>
            </w:r>
          </w:p>
        </w:tc>
      </w:tr>
      <w:tr>
        <w:trPr>
          <w:trHeight w:val="12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</w:t>
            </w:r>
          </w:p>
        </w:tc>
      </w:tr>
      <w:tr>
        <w:trPr>
          <w:trHeight w:val="1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16629</w:t>
            </w:r>
          </w:p>
        </w:tc>
      </w:tr>
      <w:tr>
        <w:trPr>
          <w:trHeight w:val="12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16629</w:t>
            </w:r>
          </w:p>
        </w:tc>
      </w:tr>
      <w:tr>
        <w:trPr>
          <w:trHeight w:val="40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15174</w:t>
            </w:r>
          </w:p>
        </w:tc>
      </w:tr>
      <w:tr>
        <w:trPr>
          <w:trHeight w:val="22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539479</w:t>
            </w:r>
          </w:p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162656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1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161556</w:t>
            </w:r>
          </w:p>
        </w:tc>
      </w:tr>
      <w:tr>
        <w:trPr>
          <w:trHeight w:val="1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92955</w:t>
            </w:r>
          </w:p>
        </w:tc>
      </w:tr>
      <w:tr>
        <w:trPr>
          <w:trHeight w:val="21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67001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298965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238965</w:t>
            </w:r>
          </w:p>
        </w:tc>
      </w:tr>
      <w:tr>
        <w:trPr>
          <w:trHeight w:val="21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80841</w:t>
            </w:r>
          </w:p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153124</w:t>
            </w:r>
          </w:p>
        </w:tc>
      </w:tr>
      <w:tr>
        <w:trPr>
          <w:trHeight w:val="1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12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77858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77858</w:t>
            </w:r>
          </w:p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36069</w:t>
            </w:r>
          </w:p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</w:t>
            </w:r>
          </w:p>
        </w:tc>
      </w:tr>
      <w:tr>
        <w:trPr>
          <w:trHeight w:val="1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</w:p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33272</w:t>
            </w:r>
          </w:p>
        </w:tc>
      </w:tr>
      <w:tr>
        <w:trPr>
          <w:trHeight w:val="1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242815</w:t>
            </w:r>
          </w:p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196493</w:t>
            </w:r>
          </w:p>
        </w:tc>
      </w:tr>
      <w:tr>
        <w:trPr>
          <w:trHeight w:val="1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196493</w:t>
            </w:r>
          </w:p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196493</w:t>
            </w:r>
          </w:p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</w:tr>
      <w:tr>
        <w:trPr>
          <w:trHeight w:val="1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</w:tr>
      <w:tr>
        <w:trPr>
          <w:trHeight w:val="21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уровне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12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34195</w:t>
            </w:r>
          </w:p>
        </w:tc>
      </w:tr>
      <w:tr>
        <w:trPr>
          <w:trHeight w:val="1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34195</w:t>
            </w:r>
          </w:p>
        </w:tc>
      </w:tr>
      <w:tr>
        <w:trPr>
          <w:trHeight w:val="1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1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24444</w:t>
            </w:r>
          </w:p>
        </w:tc>
      </w:tr>
      <w:tr>
        <w:trPr>
          <w:trHeight w:val="1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1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</w:t>
            </w:r>
          </w:p>
        </w:tc>
      </w:tr>
      <w:tr>
        <w:trPr>
          <w:trHeight w:val="1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</w:t>
            </w:r>
          </w:p>
        </w:tc>
      </w:tr>
      <w:tr>
        <w:trPr>
          <w:trHeight w:val="40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развития языков и культуры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</w:p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1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125776</w:t>
            </w:r>
          </w:p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21613</w:t>
            </w:r>
          </w:p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17343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12446</w:t>
            </w:r>
          </w:p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1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и сырья животного происхождения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</w:t>
            </w:r>
          </w:p>
        </w:tc>
      </w:tr>
      <w:tr>
        <w:trPr>
          <w:trHeight w:val="1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1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предпринимательства района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3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</w:t>
            </w:r>
          </w:p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</w:t>
            </w:r>
          </w:p>
        </w:tc>
      </w:tr>
      <w:tr>
        <w:trPr>
          <w:trHeight w:val="10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</w:t>
            </w:r>
          </w:p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90271</w:t>
            </w:r>
          </w:p>
        </w:tc>
      </w:tr>
      <w:tr>
        <w:trPr>
          <w:trHeight w:val="10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90271</w:t>
            </w:r>
          </w:p>
        </w:tc>
      </w:tr>
      <w:tr>
        <w:trPr>
          <w:trHeight w:val="10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90271</w:t>
            </w:r>
          </w:p>
        </w:tc>
      </w:tr>
      <w:tr>
        <w:trPr>
          <w:trHeight w:val="1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30961</w:t>
            </w:r>
          </w:p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30961</w:t>
            </w:r>
          </w:p>
        </w:tc>
      </w:tr>
      <w:tr>
        <w:trPr>
          <w:trHeight w:val="1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30961</w:t>
            </w:r>
          </w:p>
        </w:tc>
      </w:tr>
      <w:tr>
        <w:trPr>
          <w:trHeight w:val="5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</w:tr>
      <w:tr>
        <w:trPr>
          <w:trHeight w:val="3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района,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городов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 и иных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22415</w:t>
            </w:r>
          </w:p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168818</w:t>
            </w:r>
          </w:p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168818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168818</w:t>
            </w:r>
          </w:p>
        </w:tc>
      </w:tr>
      <w:tr>
        <w:trPr>
          <w:trHeight w:val="1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168818</w:t>
            </w:r>
          </w:p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45043</w:t>
            </w:r>
          </w:p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45043</w:t>
            </w:r>
          </w:p>
        </w:tc>
      </w:tr>
      <w:tr>
        <w:trPr>
          <w:trHeight w:val="10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</w:tr>
      <w:tr>
        <w:trPr>
          <w:trHeight w:val="10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3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</w:t>
            </w:r>
          </w:p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18947</w:t>
            </w:r>
          </w:p>
        </w:tc>
      </w:tr>
      <w:tr>
        <w:trPr>
          <w:trHeight w:val="1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18647</w:t>
            </w:r>
          </w:p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14755</w:t>
            </w:r>
          </w:p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14755</w:t>
            </w:r>
          </w:p>
        </w:tc>
      </w:tr>
      <w:tr>
        <w:trPr>
          <w:trHeight w:val="1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14755</w:t>
            </w:r>
          </w:p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Чистые бюджетные кредиты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14408</w:t>
            </w:r>
          </w:p>
        </w:tc>
      </w:tr>
      <w:tr>
        <w:trPr>
          <w:trHeight w:val="3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14505</w:t>
            </w:r>
          </w:p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14505</w:t>
            </w:r>
          </w:p>
        </w:tc>
      </w:tr>
      <w:tr>
        <w:trPr>
          <w:trHeight w:val="1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предпринимательства района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14505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14505</w:t>
            </w:r>
          </w:p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1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21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51356</w:t>
            </w:r>
          </w:p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51356</w:t>
            </w:r>
          </w:p>
        </w:tc>
      </w:tr>
      <w:tr>
        <w:trPr>
          <w:trHeight w:val="10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51356</w:t>
            </w:r>
          </w:p>
        </w:tc>
      </w:tr>
      <w:tr>
        <w:trPr>
          <w:trHeight w:val="15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51356</w:t>
            </w:r>
          </w:p>
        </w:tc>
      </w:tr>
      <w:tr>
        <w:trPr>
          <w:trHeight w:val="51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508"/>
        <w:gridCol w:w="656"/>
        <w:gridCol w:w="9311"/>
        <w:gridCol w:w="2142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-75615</w:t>
            </w:r>
          </w:p>
        </w:tc>
      </w:tr>
      <w:tr>
        <w:trPr>
          <w:trHeight w:val="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75615</w:t>
            </w:r>
          </w:p>
        </w:tc>
      </w:tr>
      <w:tr>
        <w:trPr>
          <w:trHeight w:val="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1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государственные займы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14505</w:t>
            </w:r>
          </w:p>
        </w:tc>
      </w:tr>
      <w:tr>
        <w:trPr>
          <w:trHeight w:val="1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14505</w:t>
            </w:r>
          </w:p>
        </w:tc>
      </w:tr>
      <w:tr>
        <w:trPr>
          <w:trHeight w:val="1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14505</w:t>
            </w:r>
          </w:p>
        </w:tc>
      </w:tr>
      <w:tr>
        <w:trPr>
          <w:trHeight w:val="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61208</w:t>
            </w:r>
          </w:p>
        </w:tc>
      </w:tr>
      <w:tr>
        <w:trPr>
          <w:trHeight w:val="1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61208</w:t>
            </w:r>
          </w:p>
        </w:tc>
      </w:tr>
      <w:tr>
        <w:trPr>
          <w:trHeight w:val="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61208</w:t>
            </w:r>
          </w:p>
        </w:tc>
      </w:tr>
    </w:tbl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Алакольского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47-1 от 10 ноября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маслихата Алакольского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33-1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районном бюджете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2011-2013 годы"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N 7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текущие трансферты с республиканского бюджета на</w:t>
      </w:r>
      <w:r>
        <w:br/>
      </w:r>
      <w:r>
        <w:rPr>
          <w:rFonts w:ascii="Times New Roman"/>
          <w:b/>
          <w:i w:val="false"/>
          <w:color w:val="000000"/>
        </w:rPr>
        <w:t>
проведение противоэпизоотических мероприятий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6694"/>
        <w:gridCol w:w="5627"/>
      </w:tblGrid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