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dbb5" w14:textId="04cd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в А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2 ноября 2011 года N 890. Зарегистрировано Управлением юстиции Аксуского района Департамента юстиции Алматинской области 24 ноября 2011 года N 2-4-139. Утратило силу постановлением акимата Аксуского района Алматинской области от 09 января 2013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суского района Алматинской области от 09.01.2013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квоту рабочих мест для лиц, освобожденных из мест лишения свободы в организациях и предприятиях Аксуского района независимо от формы собственности в размере три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суского района Алматинской области от 27.09.2012 N 5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района Корганбаева Сабита Бейс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го района"                          Бекбаланов Кайрат Ты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но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