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a6d" w14:textId="5b5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2010 года N 242-48 "О городском бюджете города Капшагай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Капчагайского городского маслихата от 21 февраля 2011 года N 254-52. Зарегистрировано Управлением юстиции города Капшагай 28 февраля 2011 года за N 2-2-116.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1, подпунктом 4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«О местном государственном управлении и самоуправлении в Республике Казахстан», Капшагайский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2010 года № 242-48 «О городском бюджете города Капшагай на 2011-2013 годы» (зарегистрировано в Государственном реестре нормативных правовых актов 30 декабря 2010 года № 2-2-114, опубликовано в газете "Нұрлы өлке" № 1-2 (120) от 7 января 2011 года, №3 (121)от 14 января 2011 года, № 4 (122) от 21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доходы» цифру «4159418» заменить на цифру «4315831»;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официальных трансфертов» цифру «3198453» заменить на цифру «3354866»;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затраты» цифру «4159418» заменить на цифру «4344662»;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кредитование» цифру «19405» заменить на цифру «19825»;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«бюджетные кредиты» цифру «19584» заменить на цифру «20004»;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бюджетный дефицит» цифру «(-19405)» заменить на цифру «(-48656)»;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финансирование бюджетного дефицита» цифру «19405» заменить на цифру «48656»;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финансирование бюджетного дефицита» включить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используемые остатки бюджетных средств» и цифру «144731»;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обслуживание долга» и цифру «116079»;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услуги общего характера» цифру «124523» заменить на цифру «125123»;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«образование» цифру «1569705» заменить на цифру «1749705»;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помощи и социальное обеспечение» цифру «138342» заменить на цифру «136782»;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«сельское, водное, лесное, рыбное хозяйства, особо охраняемые природные территорий, охрана окружающей среды и животного мира, земельные отношения» цифру «50131» заменить на цифру «49910»;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«прочие» цифру «41052» заменить на цифру «42612»;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«прочие» включить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«трансферты» и цифру «4865»;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3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 Андрей Борисович 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 Кайрат Нураханович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254-52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6"/>
        <w:gridCol w:w="611"/>
        <w:gridCol w:w="8809"/>
        <w:gridCol w:w="22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4315831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782065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139145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102495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2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3354866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6811"/>
        <w:gridCol w:w="23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4344662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125123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2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1749705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257126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257126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257126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1249549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1249333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1200004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136782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16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9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15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2037272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286662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286662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250416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0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183653</w:t>
            </w:r>
          </w:p>
        </w:tc>
      </w:tr>
      <w:tr>
        <w:trPr>
          <w:trHeight w:val="12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  инфраструктуры и благоустройство населенныхпунктов в рамках реализации cтратегии региональной занятости и переподготовки кадров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3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12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3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9"/>
        <w:gridCol w:w="939"/>
        <w:gridCol w:w="6813"/>
        <w:gridCol w:w="237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27"/>
        <w:gridCol w:w="943"/>
        <w:gridCol w:w="943"/>
        <w:gridCol w:w="6798"/>
        <w:gridCol w:w="237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27"/>
        <w:gridCol w:w="943"/>
        <w:gridCol w:w="943"/>
        <w:gridCol w:w="6798"/>
        <w:gridCol w:w="23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-48656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 (использование профицита)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254-52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8"/>
        <w:gridCol w:w="724"/>
        <w:gridCol w:w="8428"/>
        <w:gridCol w:w="24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4273205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801810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855"/>
        <w:gridCol w:w="855"/>
        <w:gridCol w:w="7330"/>
        <w:gridCol w:w="25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4273205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104275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2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1683938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1349822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1349591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1297250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к сети Интернет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15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1952132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1277563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13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855"/>
        <w:gridCol w:w="855"/>
        <w:gridCol w:w="7330"/>
        <w:gridCol w:w="254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855"/>
        <w:gridCol w:w="855"/>
        <w:gridCol w:w="7330"/>
        <w:gridCol w:w="2540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855"/>
        <w:gridCol w:w="855"/>
        <w:gridCol w:w="7330"/>
        <w:gridCol w:w="25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 (использование профицита)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254-52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2013 год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09"/>
        <w:gridCol w:w="659"/>
        <w:gridCol w:w="8390"/>
        <w:gridCol w:w="26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4139628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815680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5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5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0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3166557</w:t>
            </w:r>
          </w:p>
        </w:tc>
      </w:tr>
      <w:tr>
        <w:trPr>
          <w:trHeight w:val="6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3166557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3"/>
        <w:gridCol w:w="707"/>
        <w:gridCol w:w="707"/>
        <w:gridCol w:w="7290"/>
        <w:gridCol w:w="27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4139628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5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5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2089886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276012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276012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1724295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1666818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89578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к сети Интернет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35599</w:t>
            </w:r>
          </w:p>
        </w:tc>
      </w:tr>
      <w:tr>
        <w:trPr>
          <w:trHeight w:val="15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12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12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1499355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1069602</w:t>
            </w:r>
          </w:p>
        </w:tc>
      </w:tr>
      <w:tr>
        <w:trPr>
          <w:trHeight w:val="9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1069602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279753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13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3"/>
        <w:gridCol w:w="707"/>
        <w:gridCol w:w="707"/>
        <w:gridCol w:w="7290"/>
        <w:gridCol w:w="27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3"/>
        <w:gridCol w:w="707"/>
        <w:gridCol w:w="707"/>
        <w:gridCol w:w="7290"/>
        <w:gridCol w:w="27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3"/>
        <w:gridCol w:w="707"/>
        <w:gridCol w:w="707"/>
        <w:gridCol w:w="7290"/>
        <w:gridCol w:w="27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-14960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 (использование профицита)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254-52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 программ бюджета развития по реализации</w:t>
      </w:r>
      <w:r>
        <w:br/>
      </w:r>
      <w:r>
        <w:rPr>
          <w:rFonts w:ascii="Times New Roman"/>
          <w:b/>
          <w:i w:val="false"/>
          <w:color w:val="000000"/>
        </w:rPr>
        <w:t>
бюджетных инвестиционных проектов (программ)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4"/>
        <w:gridCol w:w="687"/>
        <w:gridCol w:w="783"/>
        <w:gridCol w:w="99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