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c29a" w14:textId="d74c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полос, режима их хозяйственного использования в пределах административных границ Алматинской области на реках Большая Алматинка, Тургень, Чилик, Аксай, Ащибулак, Шарын, Текес, Курты, Узынкаргалы, Копа, Жирен-Айгыр, Чемолган, Каркара, Ассы, Кастек, Таргап, Кукузек, Бельбулак, на Куртинском, Бартогайском водохранилищах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ноября 2011 года N 246. Зарегистрировано Департаментом юстиции Алматинской области 22 декабря 2011 года N 2083.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Алматинской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27, 85 Водного кодекса Республики Казахстан, приказом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(зарегистрировано в Реестре государственной регистрации нормативных правовых актов за № 36238) акимат Алматинской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Алматинской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 согласно приложению 1 к настоящему постановлению на основании утвержденных проектных документаций: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проект по установлению водоохранных зон и полос реки Большая Алматинка;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проект по установлению водоохранных зон и полос реки Тургень;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проект по установлению водоохранных зон и полос реки Чилик;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проект по установлению водоохранных зон и полос реки Аксай;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проект по установлению водоохранных зон и полос реки Ащибулак;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по установлению водоохранных зон и полос реки Шарын;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рабочий проект по установлению водоохранных зон и полос реки Текес;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рабочий проект по установлению водоохранных зон и полос реки Курты;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рабочий проект по установлению водоохранных зон и полос реки Узынкаргалы;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рабочий проект по установлению водоохранных зон и полос реки Копа;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рабочий проект по установлению водоохранных зон и полос реки Жирен-Айгыр;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рабочий проект по установлению водоохранных зон и полос реки Чемолган;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рабочий проект по установлению водоохранных зон и полос реки Каркара;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рабочий проект по установлению водоохранных зон и полос реки 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рабочий проект по установлению водоохранных зон и полос реки Кастек;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рабочий проект по установлению водоохранных зон и полос реки Таргап;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рабочий проект по установлению водоохранных зон и полос реки Кукузек;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рабочий проект корректировки рабочего проекта по установлению водоохранных зон и полос реки Кукузек (правый берег) в пределах границ земельного участка с кадастровым номером 03-046-043-1696;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рабочий проект по установлению водоохранных зон и полос реки Бельбулак;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рабочий проект по установлению водоохранных зон и полос Куртинского водохранилища;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рабочий проект по установлению водоохранных зон и полос Бартогайского водохранилища.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Алматинской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 пределах водоохранных зон и полос водных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"Управлению водных ресурсов и ирригации Алматинской области совместно с Департаментом "Научно-производственный центр земельного кадастра" - филиал некоммерческого акционерного общества "Государственная корпорация "Правительство для граждан" по Алматинской области (по согласованию) отразить на картографических материалах границы водоохранных зон и полос и внести изменения в земельно-учетную документацию согласно утвержденных проектов.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Алматинской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Алматинской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246 от 21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водоохранных зон и полос,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их хозяйственного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административных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реках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Алматинка, Тургень, Чилик, Аксай, Ащибулак,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Шарын, Текес, Курты, Аксу, Баскан, Усек, Тентек,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Чиже, Сарканд, Лепсы, Хоргос, Борохудзир, Биен,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Кызылагаш, Акешки, Чинжалы, Муканчи,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Узынкаргалы, Копа, Жирен-Айгыр, Чемолган,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Биже, Каркара, Ассы, Жаманты, Кастек,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Таргап, Кукузек, Бельбулак, на озерах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Сасыкколь, Жаланашколь, Куртинском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Бартогайском водохранилищах"</w:t>
            </w:r>
          </w:p>
        </w:tc>
      </w:tr>
    </w:tbl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в пределах административных границ</w:t>
      </w:r>
      <w:r>
        <w:br/>
      </w:r>
      <w:r>
        <w:rPr>
          <w:rFonts w:ascii="Times New Roman"/>
          <w:b/>
          <w:i w:val="false"/>
          <w:color w:val="000000"/>
        </w:rPr>
        <w:t>Алматинской области на реках Большая Алматинка, Тургень, Чилик,</w:t>
      </w:r>
      <w:r>
        <w:br/>
      </w:r>
      <w:r>
        <w:rPr>
          <w:rFonts w:ascii="Times New Roman"/>
          <w:b/>
          <w:i w:val="false"/>
          <w:color w:val="000000"/>
        </w:rPr>
        <w:t>Аксай, Ащибулак, Шарын, Текес, Курты, Аксу, Баскан, Усек,</w:t>
      </w:r>
      <w:r>
        <w:br/>
      </w:r>
      <w:r>
        <w:rPr>
          <w:rFonts w:ascii="Times New Roman"/>
          <w:b/>
          <w:i w:val="false"/>
          <w:color w:val="000000"/>
        </w:rPr>
        <w:t>Тентек, Чиже, Сарканд, Лепсы, Хоргос, Борохудзир, Биен,</w:t>
      </w:r>
      <w:r>
        <w:br/>
      </w:r>
      <w:r>
        <w:rPr>
          <w:rFonts w:ascii="Times New Roman"/>
          <w:b/>
          <w:i w:val="false"/>
          <w:color w:val="000000"/>
        </w:rPr>
        <w:t>Кызылагаш, Акешки, Чинжалы, Муканчи, Узынкаргалы, Копа,</w:t>
      </w:r>
      <w:r>
        <w:br/>
      </w:r>
      <w:r>
        <w:rPr>
          <w:rFonts w:ascii="Times New Roman"/>
          <w:b/>
          <w:i w:val="false"/>
          <w:color w:val="000000"/>
        </w:rPr>
        <w:t>Жирен-Айгыр, Чемолган, Биже, Каркара, Ассы, Жаманты, Кастек,</w:t>
      </w:r>
      <w:r>
        <w:br/>
      </w:r>
      <w:r>
        <w:rPr>
          <w:rFonts w:ascii="Times New Roman"/>
          <w:b/>
          <w:i w:val="false"/>
          <w:color w:val="000000"/>
        </w:rPr>
        <w:t>Таргап, Кукузек, Бельбулак, на озерах Сасыкколь, Жаланашколь и</w:t>
      </w:r>
      <w:r>
        <w:br/>
      </w:r>
      <w:r>
        <w:rPr>
          <w:rFonts w:ascii="Times New Roman"/>
          <w:b/>
          <w:i w:val="false"/>
          <w:color w:val="000000"/>
        </w:rPr>
        <w:t>Куртинском, Бартогайском водохранилищах.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Алматинка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550-1700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Узынкаргалы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Жирен-Айгыр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Чемолган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Кукузек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Кукузек в пределах границ земельного участка (кадастровый номер 03-046-043-1969)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Бельбулак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 постановления акимата Алматинской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246 от 21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водоохранных зон и полос,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их хозяйственного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административных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реках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Алматинка, Тургень, Чилик, Аксай, Ащибулак,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Шарын, Текес, Курты, Аксу, Баскан, Усек, Тентек,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Чиже, Сарканд, Лепсы, Хоргос, Борохудзир, Биен,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Кызылагаш, Акешки, Чинжалы, Муканчи,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Узынкаргалы, Копа, Жирен-Айгыр, Чемолган,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Биже, Каркара, Ассы, Жаманты, Кастек,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Таргап, Кукузек, Бельбулак, на озерах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Сасыкколь, Жаланашколь, Куртинском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Бартогайском водохранилищах"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Алматинской области</w:t>
      </w:r>
    </w:p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строительства и эксплуатации: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водохозяйственных сооружений и их коммуникаций;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мостов, мостовых сооружений;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рыбоводных прудов, рыбоводных бассейнов и рыбоводных объектов, а также коммуникаций к ним;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пунктов наблюдения за показателями состояния водных объектов;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берегоукрепления, лесоразведения и озеленения;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 подпунктом 1) пункта 1 настоящего режима.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пределах водоохранных зон запрещаются: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размещение и устройство свалок твердых бытовых и промышленных отходов;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размещение кладбищ;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