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0dbd5" w14:textId="920db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водоохранных зон и полос, режима их хозяйственного
использования в пределах административных границ Алматинской области на реках Большая Алматинка, Тургень, Чилик,  Аксай, Ащибулак, Шарын, Текес, Курты, Аксу, Баскан, Усек, Тентек, Чиже, Сарканд, Лепсы, Хоргос, Борохудзир, Биен, Кызылагаш, Акешки, Чинжалы, Муканчи, Узынкаргалы, Копа, Жирен-Айгыр, Чемолган, Биже, Каркара, Ассы, Жаманты, Кастек, Таргап, Кукузек, Бельбулак, на озерах Сасыкколь, Жаланашколь и Куртинском, Бартогайском водохранилищах</w:t>
      </w:r>
    </w:p>
    <w:p>
      <w:pPr>
        <w:spacing w:after="0"/>
        <w:ind w:left="0"/>
        <w:jc w:val="both"/>
      </w:pPr>
      <w:r>
        <w:rPr>
          <w:rFonts w:ascii="Times New Roman"/>
          <w:b w:val="false"/>
          <w:i w:val="false"/>
          <w:color w:val="000000"/>
          <w:sz w:val="28"/>
        </w:rPr>
        <w:t>Постановление акимата Алматинской области от 21 ноября 2011 года N 246. Зарегистрировано Департаментом юстиции Алматинской области 22 декабря 2011 года N 2083</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Start w:name="z3" w:id="0"/>
    <w:p>
      <w:pPr>
        <w:spacing w:after="0"/>
        <w:ind w:left="0"/>
        <w:jc w:val="both"/>
      </w:pPr>
      <w:r>
        <w:rPr>
          <w:rFonts w:ascii="Times New Roman"/>
          <w:b w:val="false"/>
          <w:i w:val="false"/>
          <w:color w:val="000000"/>
          <w:sz w:val="28"/>
        </w:rPr>
        <w:t>       
В соответствии с пунктом 2 </w:t>
      </w:r>
      <w:r>
        <w:rPr>
          <w:rFonts w:ascii="Times New Roman"/>
          <w:b w:val="false"/>
          <w:i w:val="false"/>
          <w:color w:val="000000"/>
          <w:sz w:val="28"/>
        </w:rPr>
        <w:t>статьи 39</w:t>
      </w:r>
      <w:r>
        <w:rPr>
          <w:rFonts w:ascii="Times New Roman"/>
          <w:b w:val="false"/>
          <w:i w:val="false"/>
          <w:color w:val="000000"/>
          <w:sz w:val="28"/>
        </w:rPr>
        <w:t xml:space="preserve"> и пунктом 2 </w:t>
      </w:r>
      <w:r>
        <w:rPr>
          <w:rFonts w:ascii="Times New Roman"/>
          <w:b w:val="false"/>
          <w:i w:val="false"/>
          <w:color w:val="000000"/>
          <w:sz w:val="28"/>
        </w:rPr>
        <w:t>статьи 116</w:t>
      </w:r>
      <w:r>
        <w:rPr>
          <w:rFonts w:ascii="Times New Roman"/>
          <w:b w:val="false"/>
          <w:i w:val="false"/>
          <w:color w:val="000000"/>
          <w:sz w:val="28"/>
        </w:rPr>
        <w:t xml:space="preserve"> Водного Кодекса Республики Казaхстан от 9 июля 2003 года, </w:t>
      </w:r>
      <w:r>
        <w:rPr>
          <w:rFonts w:ascii="Times New Roman"/>
          <w:b w:val="false"/>
          <w:i w:val="false"/>
          <w:color w:val="000000"/>
          <w:sz w:val="28"/>
        </w:rPr>
        <w:t>пунктом 8-1</w:t>
      </w:r>
      <w:r>
        <w:rPr>
          <w:rFonts w:ascii="Times New Roman"/>
          <w:b w:val="false"/>
          <w:i w:val="false"/>
          <w:color w:val="000000"/>
          <w:sz w:val="28"/>
        </w:rPr>
        <w:t xml:space="preserve"> статьи 27 Закона Республики Казахстан "О местном государственном управлении и самоуправлении в Республике Казахстан" от 23 января 2001 года, постановлением Правительства Республики Казахстан </w:t>
      </w:r>
      <w:r>
        <w:rPr>
          <w:rFonts w:ascii="Times New Roman"/>
          <w:b w:val="false"/>
          <w:i w:val="false"/>
          <w:color w:val="000000"/>
          <w:sz w:val="28"/>
        </w:rPr>
        <w:t>№ 42</w:t>
      </w:r>
      <w:r>
        <w:rPr>
          <w:rFonts w:ascii="Times New Roman"/>
          <w:b w:val="false"/>
          <w:i w:val="false"/>
          <w:color w:val="000000"/>
          <w:sz w:val="28"/>
        </w:rPr>
        <w:t xml:space="preserve"> "Об утверждении Правил установления водоохранных зон и полос" от 16 января 2004 года, в целях поддержания водных объектов в состоянии, соответствующем санитарно-гигиеническим и экологическим требованиям, предотвращения загрязнения, засорения и истощения поверхностных вод, а также сохранения животного и растительного мира, акимат Алматинской области </w:t>
      </w:r>
      <w:r>
        <w:rPr>
          <w:rFonts w:ascii="Times New Roman"/>
          <w:b/>
          <w:i w:val="false"/>
          <w:color w:val="000000"/>
          <w:sz w:val="28"/>
        </w:rPr>
        <w:t>ПОСТАНOВЛЯЕТ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Установить водоохранные зоны и полосы водных объектов, согласно </w:t>
      </w:r>
      <w:r>
        <w:rPr>
          <w:rFonts w:ascii="Times New Roman"/>
          <w:b w:val="false"/>
          <w:i w:val="false"/>
          <w:color w:val="000000"/>
          <w:sz w:val="28"/>
        </w:rPr>
        <w:t>приложению 1</w:t>
      </w:r>
      <w:r>
        <w:rPr>
          <w:rFonts w:ascii="Times New Roman"/>
          <w:b w:val="false"/>
          <w:i w:val="false"/>
          <w:color w:val="000000"/>
          <w:sz w:val="28"/>
        </w:rPr>
        <w:t xml:space="preserve"> на основании утвержденных проектных документаций:</w:t>
      </w:r>
      <w:r>
        <w:br/>
      </w:r>
      <w:r>
        <w:rPr>
          <w:rFonts w:ascii="Times New Roman"/>
          <w:b w:val="false"/>
          <w:i w:val="false"/>
          <w:color w:val="000000"/>
          <w:sz w:val="28"/>
        </w:rPr>
        <w:t>
</w:t>
      </w:r>
      <w:r>
        <w:rPr>
          <w:rFonts w:ascii="Times New Roman"/>
          <w:b w:val="false"/>
          <w:i w:val="false"/>
          <w:color w:val="000000"/>
          <w:sz w:val="28"/>
        </w:rPr>
        <w:t>
      1) рабочий проект по установлению водоохранных зон и полос реки Большая Алматинка;</w:t>
      </w:r>
      <w:r>
        <w:br/>
      </w:r>
      <w:r>
        <w:rPr>
          <w:rFonts w:ascii="Times New Roman"/>
          <w:b w:val="false"/>
          <w:i w:val="false"/>
          <w:color w:val="000000"/>
          <w:sz w:val="28"/>
        </w:rPr>
        <w:t>
</w:t>
      </w:r>
      <w:r>
        <w:rPr>
          <w:rFonts w:ascii="Times New Roman"/>
          <w:b w:val="false"/>
          <w:i w:val="false"/>
          <w:color w:val="000000"/>
          <w:sz w:val="28"/>
        </w:rPr>
        <w:t>
      2) рабочий проект по установлению водоохранных зон и полос реки Тургень;</w:t>
      </w:r>
      <w:r>
        <w:br/>
      </w:r>
      <w:r>
        <w:rPr>
          <w:rFonts w:ascii="Times New Roman"/>
          <w:b w:val="false"/>
          <w:i w:val="false"/>
          <w:color w:val="000000"/>
          <w:sz w:val="28"/>
        </w:rPr>
        <w:t>
</w:t>
      </w:r>
      <w:r>
        <w:rPr>
          <w:rFonts w:ascii="Times New Roman"/>
          <w:b w:val="false"/>
          <w:i w:val="false"/>
          <w:color w:val="000000"/>
          <w:sz w:val="28"/>
        </w:rPr>
        <w:t>
      3) рабочий проект по установлению водоохранных зон и полос реки Чилик;</w:t>
      </w:r>
      <w:r>
        <w:br/>
      </w:r>
      <w:r>
        <w:rPr>
          <w:rFonts w:ascii="Times New Roman"/>
          <w:b w:val="false"/>
          <w:i w:val="false"/>
          <w:color w:val="000000"/>
          <w:sz w:val="28"/>
        </w:rPr>
        <w:t>
</w:t>
      </w:r>
      <w:r>
        <w:rPr>
          <w:rFonts w:ascii="Times New Roman"/>
          <w:b w:val="false"/>
          <w:i w:val="false"/>
          <w:color w:val="000000"/>
          <w:sz w:val="28"/>
        </w:rPr>
        <w:t>
      4) рабочий проект по установлению водоохранных зон и полос реки Аксай;</w:t>
      </w:r>
      <w:r>
        <w:br/>
      </w:r>
      <w:r>
        <w:rPr>
          <w:rFonts w:ascii="Times New Roman"/>
          <w:b w:val="false"/>
          <w:i w:val="false"/>
          <w:color w:val="000000"/>
          <w:sz w:val="28"/>
        </w:rPr>
        <w:t>
</w:t>
      </w:r>
      <w:r>
        <w:rPr>
          <w:rFonts w:ascii="Times New Roman"/>
          <w:b w:val="false"/>
          <w:i w:val="false"/>
          <w:color w:val="000000"/>
          <w:sz w:val="28"/>
        </w:rPr>
        <w:t>
      5) рабочий проект по установлению водоохранных зон и полос реки Ащибулак;</w:t>
      </w:r>
      <w:r>
        <w:br/>
      </w:r>
      <w:r>
        <w:rPr>
          <w:rFonts w:ascii="Times New Roman"/>
          <w:b w:val="false"/>
          <w:i w:val="false"/>
          <w:color w:val="000000"/>
          <w:sz w:val="28"/>
        </w:rPr>
        <w:t>
</w:t>
      </w:r>
      <w:r>
        <w:rPr>
          <w:rFonts w:ascii="Times New Roman"/>
          <w:b w:val="false"/>
          <w:i w:val="false"/>
          <w:color w:val="000000"/>
          <w:sz w:val="28"/>
        </w:rPr>
        <w:t>
      6) рабочий проект по установлению водоохранных зон и полос реки Шарын;</w:t>
      </w:r>
      <w:r>
        <w:br/>
      </w:r>
      <w:r>
        <w:rPr>
          <w:rFonts w:ascii="Times New Roman"/>
          <w:b w:val="false"/>
          <w:i w:val="false"/>
          <w:color w:val="000000"/>
          <w:sz w:val="28"/>
        </w:rPr>
        <w:t>
</w:t>
      </w:r>
      <w:r>
        <w:rPr>
          <w:rFonts w:ascii="Times New Roman"/>
          <w:b w:val="false"/>
          <w:i w:val="false"/>
          <w:color w:val="000000"/>
          <w:sz w:val="28"/>
        </w:rPr>
        <w:t>
      7) рабочий проект по установлению водоохранных зон и полос реки Текес;</w:t>
      </w:r>
      <w:r>
        <w:br/>
      </w:r>
      <w:r>
        <w:rPr>
          <w:rFonts w:ascii="Times New Roman"/>
          <w:b w:val="false"/>
          <w:i w:val="false"/>
          <w:color w:val="000000"/>
          <w:sz w:val="28"/>
        </w:rPr>
        <w:t>
</w:t>
      </w:r>
      <w:r>
        <w:rPr>
          <w:rFonts w:ascii="Times New Roman"/>
          <w:b w:val="false"/>
          <w:i w:val="false"/>
          <w:color w:val="000000"/>
          <w:sz w:val="28"/>
        </w:rPr>
        <w:t>
      8) рабочий проект по установлению водоохранных зон и полос реки Курты;</w:t>
      </w:r>
      <w:r>
        <w:br/>
      </w:r>
      <w:r>
        <w:rPr>
          <w:rFonts w:ascii="Times New Roman"/>
          <w:b w:val="false"/>
          <w:i w:val="false"/>
          <w:color w:val="000000"/>
          <w:sz w:val="28"/>
        </w:rPr>
        <w:t>
</w:t>
      </w:r>
      <w:r>
        <w:rPr>
          <w:rFonts w:ascii="Times New Roman"/>
          <w:b w:val="false"/>
          <w:i w:val="false"/>
          <w:color w:val="000000"/>
          <w:sz w:val="28"/>
        </w:rPr>
        <w:t>
      9) рабочий проект по установлению водоохранных зон и полос реки Аксу;</w:t>
      </w:r>
      <w:r>
        <w:br/>
      </w:r>
      <w:r>
        <w:rPr>
          <w:rFonts w:ascii="Times New Roman"/>
          <w:b w:val="false"/>
          <w:i w:val="false"/>
          <w:color w:val="000000"/>
          <w:sz w:val="28"/>
        </w:rPr>
        <w:t>
</w:t>
      </w:r>
      <w:r>
        <w:rPr>
          <w:rFonts w:ascii="Times New Roman"/>
          <w:b w:val="false"/>
          <w:i w:val="false"/>
          <w:color w:val="000000"/>
          <w:sz w:val="28"/>
        </w:rPr>
        <w:t>
      10) рабочий проект по установлению водоохранных зон и полос реки Баскан;</w:t>
      </w:r>
      <w:r>
        <w:br/>
      </w:r>
      <w:r>
        <w:rPr>
          <w:rFonts w:ascii="Times New Roman"/>
          <w:b w:val="false"/>
          <w:i w:val="false"/>
          <w:color w:val="000000"/>
          <w:sz w:val="28"/>
        </w:rPr>
        <w:t>
</w:t>
      </w:r>
      <w:r>
        <w:rPr>
          <w:rFonts w:ascii="Times New Roman"/>
          <w:b w:val="false"/>
          <w:i w:val="false"/>
          <w:color w:val="000000"/>
          <w:sz w:val="28"/>
        </w:rPr>
        <w:t>
      11) рабочий проект по установлению водоохранных зон и полос реки Усек;</w:t>
      </w:r>
      <w:r>
        <w:br/>
      </w:r>
      <w:r>
        <w:rPr>
          <w:rFonts w:ascii="Times New Roman"/>
          <w:b w:val="false"/>
          <w:i w:val="false"/>
          <w:color w:val="000000"/>
          <w:sz w:val="28"/>
        </w:rPr>
        <w:t>
</w:t>
      </w:r>
      <w:r>
        <w:rPr>
          <w:rFonts w:ascii="Times New Roman"/>
          <w:b w:val="false"/>
          <w:i w:val="false"/>
          <w:color w:val="000000"/>
          <w:sz w:val="28"/>
        </w:rPr>
        <w:t>
      12) рабочий проект по установлению водоохранных зон и полос реки Тентек;</w:t>
      </w:r>
      <w:r>
        <w:br/>
      </w:r>
      <w:r>
        <w:rPr>
          <w:rFonts w:ascii="Times New Roman"/>
          <w:b w:val="false"/>
          <w:i w:val="false"/>
          <w:color w:val="000000"/>
          <w:sz w:val="28"/>
        </w:rPr>
        <w:t>
</w:t>
      </w:r>
      <w:r>
        <w:rPr>
          <w:rFonts w:ascii="Times New Roman"/>
          <w:b w:val="false"/>
          <w:i w:val="false"/>
          <w:color w:val="000000"/>
          <w:sz w:val="28"/>
        </w:rPr>
        <w:t>
      13) рабочий проект по установлению водоохранных зон и полос реки Чиже;</w:t>
      </w:r>
      <w:r>
        <w:br/>
      </w:r>
      <w:r>
        <w:rPr>
          <w:rFonts w:ascii="Times New Roman"/>
          <w:b w:val="false"/>
          <w:i w:val="false"/>
          <w:color w:val="000000"/>
          <w:sz w:val="28"/>
        </w:rPr>
        <w:t>
</w:t>
      </w:r>
      <w:r>
        <w:rPr>
          <w:rFonts w:ascii="Times New Roman"/>
          <w:b w:val="false"/>
          <w:i w:val="false"/>
          <w:color w:val="000000"/>
          <w:sz w:val="28"/>
        </w:rPr>
        <w:t>
      14) рабочий проект по установлению водоохранных зон и полос реки Сарканд;</w:t>
      </w:r>
      <w:r>
        <w:br/>
      </w:r>
      <w:r>
        <w:rPr>
          <w:rFonts w:ascii="Times New Roman"/>
          <w:b w:val="false"/>
          <w:i w:val="false"/>
          <w:color w:val="000000"/>
          <w:sz w:val="28"/>
        </w:rPr>
        <w:t>
</w:t>
      </w:r>
      <w:r>
        <w:rPr>
          <w:rFonts w:ascii="Times New Roman"/>
          <w:b w:val="false"/>
          <w:i w:val="false"/>
          <w:color w:val="000000"/>
          <w:sz w:val="28"/>
        </w:rPr>
        <w:t>
      15) рабочий проект по установлению водоохранных зон и полос реки Лепсы;</w:t>
      </w:r>
      <w:r>
        <w:br/>
      </w:r>
      <w:r>
        <w:rPr>
          <w:rFonts w:ascii="Times New Roman"/>
          <w:b w:val="false"/>
          <w:i w:val="false"/>
          <w:color w:val="000000"/>
          <w:sz w:val="28"/>
        </w:rPr>
        <w:t>
</w:t>
      </w:r>
      <w:r>
        <w:rPr>
          <w:rFonts w:ascii="Times New Roman"/>
          <w:b w:val="false"/>
          <w:i w:val="false"/>
          <w:color w:val="000000"/>
          <w:sz w:val="28"/>
        </w:rPr>
        <w:t>
      16) рабочий проект по установлению водоохранных зон и полос реки Хоргос;</w:t>
      </w:r>
      <w:r>
        <w:br/>
      </w:r>
      <w:r>
        <w:rPr>
          <w:rFonts w:ascii="Times New Roman"/>
          <w:b w:val="false"/>
          <w:i w:val="false"/>
          <w:color w:val="000000"/>
          <w:sz w:val="28"/>
        </w:rPr>
        <w:t>
</w:t>
      </w:r>
      <w:r>
        <w:rPr>
          <w:rFonts w:ascii="Times New Roman"/>
          <w:b w:val="false"/>
          <w:i w:val="false"/>
          <w:color w:val="000000"/>
          <w:sz w:val="28"/>
        </w:rPr>
        <w:t>
      17) рабочий проект по установлению водоохранных зон и полос реки Борохудзир;</w:t>
      </w:r>
      <w:r>
        <w:br/>
      </w:r>
      <w:r>
        <w:rPr>
          <w:rFonts w:ascii="Times New Roman"/>
          <w:b w:val="false"/>
          <w:i w:val="false"/>
          <w:color w:val="000000"/>
          <w:sz w:val="28"/>
        </w:rPr>
        <w:t>
</w:t>
      </w:r>
      <w:r>
        <w:rPr>
          <w:rFonts w:ascii="Times New Roman"/>
          <w:b w:val="false"/>
          <w:i w:val="false"/>
          <w:color w:val="000000"/>
          <w:sz w:val="28"/>
        </w:rPr>
        <w:t>
      18) рабочий проект по установлению водоохранных зон и полос реки Биен;</w:t>
      </w:r>
      <w:r>
        <w:br/>
      </w:r>
      <w:r>
        <w:rPr>
          <w:rFonts w:ascii="Times New Roman"/>
          <w:b w:val="false"/>
          <w:i w:val="false"/>
          <w:color w:val="000000"/>
          <w:sz w:val="28"/>
        </w:rPr>
        <w:t>
</w:t>
      </w:r>
      <w:r>
        <w:rPr>
          <w:rFonts w:ascii="Times New Roman"/>
          <w:b w:val="false"/>
          <w:i w:val="false"/>
          <w:color w:val="000000"/>
          <w:sz w:val="28"/>
        </w:rPr>
        <w:t>
      19) рабочий проект по установлению водоохранных зон и полос реки Кызылагаш;</w:t>
      </w:r>
      <w:r>
        <w:br/>
      </w:r>
      <w:r>
        <w:rPr>
          <w:rFonts w:ascii="Times New Roman"/>
          <w:b w:val="false"/>
          <w:i w:val="false"/>
          <w:color w:val="000000"/>
          <w:sz w:val="28"/>
        </w:rPr>
        <w:t>
</w:t>
      </w:r>
      <w:r>
        <w:rPr>
          <w:rFonts w:ascii="Times New Roman"/>
          <w:b w:val="false"/>
          <w:i w:val="false"/>
          <w:color w:val="000000"/>
          <w:sz w:val="28"/>
        </w:rPr>
        <w:t>
      20) рабочий проект по установлению водоохранных зон и полос реки Акешки;</w:t>
      </w:r>
      <w:r>
        <w:br/>
      </w:r>
      <w:r>
        <w:rPr>
          <w:rFonts w:ascii="Times New Roman"/>
          <w:b w:val="false"/>
          <w:i w:val="false"/>
          <w:color w:val="000000"/>
          <w:sz w:val="28"/>
        </w:rPr>
        <w:t>
</w:t>
      </w:r>
      <w:r>
        <w:rPr>
          <w:rFonts w:ascii="Times New Roman"/>
          <w:b w:val="false"/>
          <w:i w:val="false"/>
          <w:color w:val="000000"/>
          <w:sz w:val="28"/>
        </w:rPr>
        <w:t>
      21) рабочий проект по установлению водоохранных зон и полос реки Чинжалы;</w:t>
      </w:r>
      <w:r>
        <w:br/>
      </w:r>
      <w:r>
        <w:rPr>
          <w:rFonts w:ascii="Times New Roman"/>
          <w:b w:val="false"/>
          <w:i w:val="false"/>
          <w:color w:val="000000"/>
          <w:sz w:val="28"/>
        </w:rPr>
        <w:t>
</w:t>
      </w:r>
      <w:r>
        <w:rPr>
          <w:rFonts w:ascii="Times New Roman"/>
          <w:b w:val="false"/>
          <w:i w:val="false"/>
          <w:color w:val="000000"/>
          <w:sz w:val="28"/>
        </w:rPr>
        <w:t>
      22) рабочий проект по установлению водоохранных зон и полос реки Муканчи;</w:t>
      </w:r>
      <w:r>
        <w:br/>
      </w:r>
      <w:r>
        <w:rPr>
          <w:rFonts w:ascii="Times New Roman"/>
          <w:b w:val="false"/>
          <w:i w:val="false"/>
          <w:color w:val="000000"/>
          <w:sz w:val="28"/>
        </w:rPr>
        <w:t>
</w:t>
      </w:r>
      <w:r>
        <w:rPr>
          <w:rFonts w:ascii="Times New Roman"/>
          <w:b w:val="false"/>
          <w:i w:val="false"/>
          <w:color w:val="000000"/>
          <w:sz w:val="28"/>
        </w:rPr>
        <w:t>
      23) рабочий проект по установлению водоохранных зон и полос реки Узынкаргалы;</w:t>
      </w:r>
      <w:r>
        <w:br/>
      </w:r>
      <w:r>
        <w:rPr>
          <w:rFonts w:ascii="Times New Roman"/>
          <w:b w:val="false"/>
          <w:i w:val="false"/>
          <w:color w:val="000000"/>
          <w:sz w:val="28"/>
        </w:rPr>
        <w:t>
</w:t>
      </w:r>
      <w:r>
        <w:rPr>
          <w:rFonts w:ascii="Times New Roman"/>
          <w:b w:val="false"/>
          <w:i w:val="false"/>
          <w:color w:val="000000"/>
          <w:sz w:val="28"/>
        </w:rPr>
        <w:t>
      24) рабочий проект по установлению водоохранных зон и полос реки Копа;</w:t>
      </w:r>
      <w:r>
        <w:br/>
      </w:r>
      <w:r>
        <w:rPr>
          <w:rFonts w:ascii="Times New Roman"/>
          <w:b w:val="false"/>
          <w:i w:val="false"/>
          <w:color w:val="000000"/>
          <w:sz w:val="28"/>
        </w:rPr>
        <w:t>
</w:t>
      </w:r>
      <w:r>
        <w:rPr>
          <w:rFonts w:ascii="Times New Roman"/>
          <w:b w:val="false"/>
          <w:i w:val="false"/>
          <w:color w:val="000000"/>
          <w:sz w:val="28"/>
        </w:rPr>
        <w:t>
      25) рабочий проект по установлению водоохранных зон и полос реки Жирен-Айгыр;</w:t>
      </w:r>
      <w:r>
        <w:br/>
      </w:r>
      <w:r>
        <w:rPr>
          <w:rFonts w:ascii="Times New Roman"/>
          <w:b w:val="false"/>
          <w:i w:val="false"/>
          <w:color w:val="000000"/>
          <w:sz w:val="28"/>
        </w:rPr>
        <w:t>
</w:t>
      </w:r>
      <w:r>
        <w:rPr>
          <w:rFonts w:ascii="Times New Roman"/>
          <w:b w:val="false"/>
          <w:i w:val="false"/>
          <w:color w:val="000000"/>
          <w:sz w:val="28"/>
        </w:rPr>
        <w:t>
      26) рабочий проект по установлению водоохранных зон и полос реки Чемолган;</w:t>
      </w:r>
      <w:r>
        <w:br/>
      </w:r>
      <w:r>
        <w:rPr>
          <w:rFonts w:ascii="Times New Roman"/>
          <w:b w:val="false"/>
          <w:i w:val="false"/>
          <w:color w:val="000000"/>
          <w:sz w:val="28"/>
        </w:rPr>
        <w:t>
</w:t>
      </w:r>
      <w:r>
        <w:rPr>
          <w:rFonts w:ascii="Times New Roman"/>
          <w:b w:val="false"/>
          <w:i w:val="false"/>
          <w:color w:val="000000"/>
          <w:sz w:val="28"/>
        </w:rPr>
        <w:t>
      27) рабочий проект по установлению водоохранных зон и полос реки Биже;</w:t>
      </w:r>
      <w:r>
        <w:br/>
      </w:r>
      <w:r>
        <w:rPr>
          <w:rFonts w:ascii="Times New Roman"/>
          <w:b w:val="false"/>
          <w:i w:val="false"/>
          <w:color w:val="000000"/>
          <w:sz w:val="28"/>
        </w:rPr>
        <w:t>
</w:t>
      </w:r>
      <w:r>
        <w:rPr>
          <w:rFonts w:ascii="Times New Roman"/>
          <w:b w:val="false"/>
          <w:i w:val="false"/>
          <w:color w:val="000000"/>
          <w:sz w:val="28"/>
        </w:rPr>
        <w:t>
      28) рабочий проект по установлению водоохранных зон и полос реки Каркара;</w:t>
      </w:r>
      <w:r>
        <w:br/>
      </w:r>
      <w:r>
        <w:rPr>
          <w:rFonts w:ascii="Times New Roman"/>
          <w:b w:val="false"/>
          <w:i w:val="false"/>
          <w:color w:val="000000"/>
          <w:sz w:val="28"/>
        </w:rPr>
        <w:t>
</w:t>
      </w:r>
      <w:r>
        <w:rPr>
          <w:rFonts w:ascii="Times New Roman"/>
          <w:b w:val="false"/>
          <w:i w:val="false"/>
          <w:color w:val="000000"/>
          <w:sz w:val="28"/>
        </w:rPr>
        <w:t>
      29) рабочий проект по установлению водоохранных зон и полос реки Ассы;</w:t>
      </w:r>
      <w:r>
        <w:br/>
      </w:r>
      <w:r>
        <w:rPr>
          <w:rFonts w:ascii="Times New Roman"/>
          <w:b w:val="false"/>
          <w:i w:val="false"/>
          <w:color w:val="000000"/>
          <w:sz w:val="28"/>
        </w:rPr>
        <w:t>
</w:t>
      </w:r>
      <w:r>
        <w:rPr>
          <w:rFonts w:ascii="Times New Roman"/>
          <w:b w:val="false"/>
          <w:i w:val="false"/>
          <w:color w:val="000000"/>
          <w:sz w:val="28"/>
        </w:rPr>
        <w:t>
      30) рабочий проект по установлению водоохранных зон и полос реки Жаманты;</w:t>
      </w:r>
      <w:r>
        <w:br/>
      </w:r>
      <w:r>
        <w:rPr>
          <w:rFonts w:ascii="Times New Roman"/>
          <w:b w:val="false"/>
          <w:i w:val="false"/>
          <w:color w:val="000000"/>
          <w:sz w:val="28"/>
        </w:rPr>
        <w:t>
</w:t>
      </w:r>
      <w:r>
        <w:rPr>
          <w:rFonts w:ascii="Times New Roman"/>
          <w:b w:val="false"/>
          <w:i w:val="false"/>
          <w:color w:val="000000"/>
          <w:sz w:val="28"/>
        </w:rPr>
        <w:t>
      31) рабочий проект по установлению водоохранных зон и полос реки Кастек;</w:t>
      </w:r>
      <w:r>
        <w:br/>
      </w:r>
      <w:r>
        <w:rPr>
          <w:rFonts w:ascii="Times New Roman"/>
          <w:b w:val="false"/>
          <w:i w:val="false"/>
          <w:color w:val="000000"/>
          <w:sz w:val="28"/>
        </w:rPr>
        <w:t>
</w:t>
      </w:r>
      <w:r>
        <w:rPr>
          <w:rFonts w:ascii="Times New Roman"/>
          <w:b w:val="false"/>
          <w:i w:val="false"/>
          <w:color w:val="000000"/>
          <w:sz w:val="28"/>
        </w:rPr>
        <w:t>
      32) рабочий проект по установлению водоохранных зон и полос реки Таргап;</w:t>
      </w:r>
      <w:r>
        <w:br/>
      </w:r>
      <w:r>
        <w:rPr>
          <w:rFonts w:ascii="Times New Roman"/>
          <w:b w:val="false"/>
          <w:i w:val="false"/>
          <w:color w:val="000000"/>
          <w:sz w:val="28"/>
        </w:rPr>
        <w:t>
</w:t>
      </w:r>
      <w:r>
        <w:rPr>
          <w:rFonts w:ascii="Times New Roman"/>
          <w:b w:val="false"/>
          <w:i w:val="false"/>
          <w:color w:val="000000"/>
          <w:sz w:val="28"/>
        </w:rPr>
        <w:t>
      33) рабочий проект по установлению водоохранных зон и полос реки Кукузек;</w:t>
      </w:r>
      <w:r>
        <w:br/>
      </w:r>
      <w:r>
        <w:rPr>
          <w:rFonts w:ascii="Times New Roman"/>
          <w:b w:val="false"/>
          <w:i w:val="false"/>
          <w:color w:val="000000"/>
          <w:sz w:val="28"/>
        </w:rPr>
        <w:t>
</w:t>
      </w:r>
      <w:r>
        <w:rPr>
          <w:rFonts w:ascii="Times New Roman"/>
          <w:b w:val="false"/>
          <w:i w:val="false"/>
          <w:color w:val="000000"/>
          <w:sz w:val="28"/>
        </w:rPr>
        <w:t>
      34) рабочий проект по установлению водоохранных зон и полос реки Бельбулак;</w:t>
      </w:r>
      <w:r>
        <w:br/>
      </w:r>
      <w:r>
        <w:rPr>
          <w:rFonts w:ascii="Times New Roman"/>
          <w:b w:val="false"/>
          <w:i w:val="false"/>
          <w:color w:val="000000"/>
          <w:sz w:val="28"/>
        </w:rPr>
        <w:t>
</w:t>
      </w:r>
      <w:r>
        <w:rPr>
          <w:rFonts w:ascii="Times New Roman"/>
          <w:b w:val="false"/>
          <w:i w:val="false"/>
          <w:color w:val="000000"/>
          <w:sz w:val="28"/>
        </w:rPr>
        <w:t>
      35) рабочий проект по установлению водоохранных зон и полос озера Сасыкколь;</w:t>
      </w:r>
      <w:r>
        <w:br/>
      </w:r>
      <w:r>
        <w:rPr>
          <w:rFonts w:ascii="Times New Roman"/>
          <w:b w:val="false"/>
          <w:i w:val="false"/>
          <w:color w:val="000000"/>
          <w:sz w:val="28"/>
        </w:rPr>
        <w:t>
</w:t>
      </w:r>
      <w:r>
        <w:rPr>
          <w:rFonts w:ascii="Times New Roman"/>
          <w:b w:val="false"/>
          <w:i w:val="false"/>
          <w:color w:val="000000"/>
          <w:sz w:val="28"/>
        </w:rPr>
        <w:t>
      36) рабочий проект по установлению водоохранных зон и полос озера Жаланашколь;</w:t>
      </w:r>
      <w:r>
        <w:br/>
      </w:r>
      <w:r>
        <w:rPr>
          <w:rFonts w:ascii="Times New Roman"/>
          <w:b w:val="false"/>
          <w:i w:val="false"/>
          <w:color w:val="000000"/>
          <w:sz w:val="28"/>
        </w:rPr>
        <w:t>
</w:t>
      </w:r>
      <w:r>
        <w:rPr>
          <w:rFonts w:ascii="Times New Roman"/>
          <w:b w:val="false"/>
          <w:i w:val="false"/>
          <w:color w:val="000000"/>
          <w:sz w:val="28"/>
        </w:rPr>
        <w:t>
      37) рабочий проект по установлению водоохранных зон и полос Куртинского водохранилища;</w:t>
      </w:r>
      <w:r>
        <w:br/>
      </w:r>
      <w:r>
        <w:rPr>
          <w:rFonts w:ascii="Times New Roman"/>
          <w:b w:val="false"/>
          <w:i w:val="false"/>
          <w:color w:val="000000"/>
          <w:sz w:val="28"/>
        </w:rPr>
        <w:t>
</w:t>
      </w:r>
      <w:r>
        <w:rPr>
          <w:rFonts w:ascii="Times New Roman"/>
          <w:b w:val="false"/>
          <w:i w:val="false"/>
          <w:color w:val="000000"/>
          <w:sz w:val="28"/>
        </w:rPr>
        <w:t>
      38) рабочий проект по установлению водоохранных зон и полос Бартогайского водохранилища.</w:t>
      </w:r>
      <w:r>
        <w:br/>
      </w:r>
      <w:r>
        <w:rPr>
          <w:rFonts w:ascii="Times New Roman"/>
          <w:b w:val="false"/>
          <w:i w:val="false"/>
          <w:color w:val="000000"/>
          <w:sz w:val="28"/>
        </w:rPr>
        <w:t>
</w:t>
      </w:r>
      <w:r>
        <w:rPr>
          <w:rFonts w:ascii="Times New Roman"/>
          <w:b w:val="false"/>
          <w:i w:val="false"/>
          <w:color w:val="000000"/>
          <w:sz w:val="28"/>
        </w:rPr>
        <w:t>
2. Установить режим хозяйственного использования в пределах водоохранных зон и полос водных объектов, согласно </w:t>
      </w:r>
      <w:r>
        <w:rPr>
          <w:rFonts w:ascii="Times New Roman"/>
          <w:b w:val="false"/>
          <w:i w:val="false"/>
          <w:color w:val="000000"/>
          <w:sz w:val="28"/>
        </w:rPr>
        <w:t>приложения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3. Управлению земельных отношений Алматинской области совместно с дочерним государственным предприятием "Алматы научно-производственный центр зем" </w:t>
      </w:r>
      <w:r>
        <w:rPr>
          <w:rFonts w:ascii="Times New Roman"/>
          <w:b w:val="false"/>
          <w:i/>
          <w:color w:val="000000"/>
          <w:sz w:val="28"/>
        </w:rPr>
        <w:t>(по согласованию)</w:t>
      </w:r>
      <w:r>
        <w:rPr>
          <w:rFonts w:ascii="Times New Roman"/>
          <w:b w:val="false"/>
          <w:i w:val="false"/>
          <w:color w:val="000000"/>
          <w:sz w:val="28"/>
        </w:rPr>
        <w:t xml:space="preserve"> отразить на картографических материалах границы водоохранных зон и полос и внести изменения в земельно-учетную документацию, согласно утвержденных проектов.</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постановления возложить на заместителя акима области Досымбекова Т.Д.</w:t>
      </w:r>
      <w:r>
        <w:br/>
      </w:r>
      <w:r>
        <w:rPr>
          <w:rFonts w:ascii="Times New Roman"/>
          <w:b w:val="false"/>
          <w:i w:val="false"/>
          <w:color w:val="000000"/>
          <w:sz w:val="28"/>
        </w:rPr>
        <w:t>
</w:t>
      </w: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Аким Алматинской</w:t>
      </w:r>
      <w:r>
        <w:br/>
      </w:r>
      <w:r>
        <w:rPr>
          <w:rFonts w:ascii="Times New Roman"/>
          <w:b w:val="false"/>
          <w:i w:val="false"/>
          <w:color w:val="000000"/>
          <w:sz w:val="28"/>
        </w:rPr>
        <w:t>
</w:t>
      </w:r>
      <w:r>
        <w:rPr>
          <w:rFonts w:ascii="Times New Roman"/>
          <w:b w:val="false"/>
          <w:i/>
          <w:color w:val="000000"/>
          <w:sz w:val="28"/>
        </w:rPr>
        <w:t>      области                                    А. Мусаханов</w:t>
      </w:r>
    </w:p>
    <w:bookmarkStart w:name="z1" w:id="1"/>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постановлению</w:t>
      </w:r>
      <w:r>
        <w:br/>
      </w:r>
      <w:r>
        <w:rPr>
          <w:rFonts w:ascii="Times New Roman"/>
          <w:b w:val="false"/>
          <w:i w:val="false"/>
          <w:color w:val="000000"/>
          <w:sz w:val="28"/>
        </w:rPr>
        <w:t>
акимата Алматинской области</w:t>
      </w:r>
      <w:r>
        <w:br/>
      </w:r>
      <w:r>
        <w:rPr>
          <w:rFonts w:ascii="Times New Roman"/>
          <w:b w:val="false"/>
          <w:i w:val="false"/>
          <w:color w:val="000000"/>
          <w:sz w:val="28"/>
        </w:rPr>
        <w:t>
N 246 от 21 ноября 2011 года</w:t>
      </w:r>
      <w:r>
        <w:br/>
      </w:r>
      <w:r>
        <w:rPr>
          <w:rFonts w:ascii="Times New Roman"/>
          <w:b w:val="false"/>
          <w:i w:val="false"/>
          <w:color w:val="000000"/>
          <w:sz w:val="28"/>
        </w:rPr>
        <w:t>
"Об установлении водоохранных зон и полос,</w:t>
      </w:r>
      <w:r>
        <w:br/>
      </w:r>
      <w:r>
        <w:rPr>
          <w:rFonts w:ascii="Times New Roman"/>
          <w:b w:val="false"/>
          <w:i w:val="false"/>
          <w:color w:val="000000"/>
          <w:sz w:val="28"/>
        </w:rPr>
        <w:t>
режима их хозяйственного использования</w:t>
      </w:r>
      <w:r>
        <w:br/>
      </w:r>
      <w:r>
        <w:rPr>
          <w:rFonts w:ascii="Times New Roman"/>
          <w:b w:val="false"/>
          <w:i w:val="false"/>
          <w:color w:val="000000"/>
          <w:sz w:val="28"/>
        </w:rPr>
        <w:t>
в пределах административных границ</w:t>
      </w:r>
      <w:r>
        <w:br/>
      </w:r>
      <w:r>
        <w:rPr>
          <w:rFonts w:ascii="Times New Roman"/>
          <w:b w:val="false"/>
          <w:i w:val="false"/>
          <w:color w:val="000000"/>
          <w:sz w:val="28"/>
        </w:rPr>
        <w:t>
Алматинской области на реках Большая</w:t>
      </w:r>
      <w:r>
        <w:br/>
      </w:r>
      <w:r>
        <w:rPr>
          <w:rFonts w:ascii="Times New Roman"/>
          <w:b w:val="false"/>
          <w:i w:val="false"/>
          <w:color w:val="000000"/>
          <w:sz w:val="28"/>
        </w:rPr>
        <w:t>
Алматинка, Тургень, Чилик, Аксай, Ащибулак,</w:t>
      </w:r>
      <w:r>
        <w:br/>
      </w:r>
      <w:r>
        <w:rPr>
          <w:rFonts w:ascii="Times New Roman"/>
          <w:b w:val="false"/>
          <w:i w:val="false"/>
          <w:color w:val="000000"/>
          <w:sz w:val="28"/>
        </w:rPr>
        <w:t>
Шарын, Текес, Курты, Аксу, Баскан, Усек, Тентек,</w:t>
      </w:r>
      <w:r>
        <w:br/>
      </w:r>
      <w:r>
        <w:rPr>
          <w:rFonts w:ascii="Times New Roman"/>
          <w:b w:val="false"/>
          <w:i w:val="false"/>
          <w:color w:val="000000"/>
          <w:sz w:val="28"/>
        </w:rPr>
        <w:t>
Чиже, Сарканд, Лепсы, Хоргос, Борохудзир, Биен,</w:t>
      </w:r>
      <w:r>
        <w:br/>
      </w:r>
      <w:r>
        <w:rPr>
          <w:rFonts w:ascii="Times New Roman"/>
          <w:b w:val="false"/>
          <w:i w:val="false"/>
          <w:color w:val="000000"/>
          <w:sz w:val="28"/>
        </w:rPr>
        <w:t>
Кызылагаш, Акешки, Чинжалы, Муканчи,</w:t>
      </w:r>
      <w:r>
        <w:br/>
      </w:r>
      <w:r>
        <w:rPr>
          <w:rFonts w:ascii="Times New Roman"/>
          <w:b w:val="false"/>
          <w:i w:val="false"/>
          <w:color w:val="000000"/>
          <w:sz w:val="28"/>
        </w:rPr>
        <w:t>
Узынкаргалы, Копа, Жирен-Айгыр, Чемолган,</w:t>
      </w:r>
      <w:r>
        <w:br/>
      </w:r>
      <w:r>
        <w:rPr>
          <w:rFonts w:ascii="Times New Roman"/>
          <w:b w:val="false"/>
          <w:i w:val="false"/>
          <w:color w:val="000000"/>
          <w:sz w:val="28"/>
        </w:rPr>
        <w:t>
Биже, Каркара, Ассы, Жаманты, Кастек,</w:t>
      </w:r>
      <w:r>
        <w:br/>
      </w:r>
      <w:r>
        <w:rPr>
          <w:rFonts w:ascii="Times New Roman"/>
          <w:b w:val="false"/>
          <w:i w:val="false"/>
          <w:color w:val="000000"/>
          <w:sz w:val="28"/>
        </w:rPr>
        <w:t>
Таргап, Кукузек, Бельбулак, на озерах</w:t>
      </w:r>
      <w:r>
        <w:br/>
      </w:r>
      <w:r>
        <w:rPr>
          <w:rFonts w:ascii="Times New Roman"/>
          <w:b w:val="false"/>
          <w:i w:val="false"/>
          <w:color w:val="000000"/>
          <w:sz w:val="28"/>
        </w:rPr>
        <w:t>
Сасыкколь, Жаланашколь, Куртинском и</w:t>
      </w:r>
      <w:r>
        <w:br/>
      </w:r>
      <w:r>
        <w:rPr>
          <w:rFonts w:ascii="Times New Roman"/>
          <w:b w:val="false"/>
          <w:i w:val="false"/>
          <w:color w:val="000000"/>
          <w:sz w:val="28"/>
        </w:rPr>
        <w:t>
Бартогайском водохранилищах"</w:t>
      </w:r>
    </w:p>
    <w:bookmarkEnd w:id="1"/>
    <w:bookmarkStart w:name="z50" w:id="2"/>
    <w:p>
      <w:pPr>
        <w:spacing w:after="0"/>
        <w:ind w:left="0"/>
        <w:jc w:val="left"/>
      </w:pPr>
      <w:r>
        <w:rPr>
          <w:rFonts w:ascii="Times New Roman"/>
          <w:b/>
          <w:i w:val="false"/>
          <w:color w:val="000000"/>
        </w:rPr>
        <w:t xml:space="preserve"> 
Водоохранная зона и полоса в пределах административных границ</w:t>
      </w:r>
      <w:r>
        <w:br/>
      </w:r>
      <w:r>
        <w:rPr>
          <w:rFonts w:ascii="Times New Roman"/>
          <w:b/>
          <w:i w:val="false"/>
          <w:color w:val="000000"/>
        </w:rPr>
        <w:t>
Алматинской области на реках Большая Алматинка, Тургень, Чилик,</w:t>
      </w:r>
      <w:r>
        <w:br/>
      </w:r>
      <w:r>
        <w:rPr>
          <w:rFonts w:ascii="Times New Roman"/>
          <w:b/>
          <w:i w:val="false"/>
          <w:color w:val="000000"/>
        </w:rPr>
        <w:t>
Аксай, Ащибулак, Шарын, Текес, Курты, Аксу, Баскан, Усек,</w:t>
      </w:r>
      <w:r>
        <w:br/>
      </w:r>
      <w:r>
        <w:rPr>
          <w:rFonts w:ascii="Times New Roman"/>
          <w:b/>
          <w:i w:val="false"/>
          <w:color w:val="000000"/>
        </w:rPr>
        <w:t>
Тентек, Чиже, Сарканд, Лепсы, Хоргос, Борохудзир, Биен,</w:t>
      </w:r>
      <w:r>
        <w:br/>
      </w:r>
      <w:r>
        <w:rPr>
          <w:rFonts w:ascii="Times New Roman"/>
          <w:b/>
          <w:i w:val="false"/>
          <w:color w:val="000000"/>
        </w:rPr>
        <w:t>
Кызылагаш, Акешки, Чинжалы, Муканчи, Узынкаргалы, Копа,</w:t>
      </w:r>
      <w:r>
        <w:br/>
      </w:r>
      <w:r>
        <w:rPr>
          <w:rFonts w:ascii="Times New Roman"/>
          <w:b/>
          <w:i w:val="false"/>
          <w:color w:val="000000"/>
        </w:rPr>
        <w:t>
Жирен-Айгыр, Чемолган, Биже, Каркара, Ассы, Жаманты, Кастек,</w:t>
      </w:r>
      <w:r>
        <w:br/>
      </w:r>
      <w:r>
        <w:rPr>
          <w:rFonts w:ascii="Times New Roman"/>
          <w:b/>
          <w:i w:val="false"/>
          <w:color w:val="000000"/>
        </w:rPr>
        <w:t>
Таргап, Кукузек, Бельбулак, на озерах Сасыкколь, Жаланашколь и</w:t>
      </w:r>
      <w:r>
        <w:br/>
      </w:r>
      <w:r>
        <w:rPr>
          <w:rFonts w:ascii="Times New Roman"/>
          <w:b/>
          <w:i w:val="false"/>
          <w:color w:val="000000"/>
        </w:rPr>
        <w:t>
Куртинском, Бартогайском водохранилищах.</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5073"/>
        <w:gridCol w:w="3653"/>
        <w:gridCol w:w="323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п/п</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Водный объект</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Ширина водоохранной зоны, метр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Ширина водоохранной полосы, метр</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Река Большая Алматинка</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300-1000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Река Тургень</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550-1700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Река Чилик</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500-1000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35-100</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Река Аксай</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500-1000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Река Ащибулак</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500-550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Река Шарын</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500-1000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Река Текес</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500-1000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Река Курты</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500-1700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Река Аксу</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500-1000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Река Баскан</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500-900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Река Усек</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500-1000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Река Тентек</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550-1000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Река Чиже</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500-1300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Река Сарканд</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500-1000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Река Лепсы</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500-1000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Река Хоргос</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500-1100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Река Борохудзир</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500-800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Река Биен</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500-900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Река Кызылагаш</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500-1000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Река Акешки</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500-1000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Река Чинжалы</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500-1000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Река Муканчи</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500-1000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Река Узынкаргалы</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500-1000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Река Копа</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500-800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Река Жирен-Айгыр</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500-900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Река Чемолган</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500-1000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Река Биже</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500-800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Река Каркара</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500-1000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Река Ассы</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500-1000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Река Жаманты</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500-1000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Река Кастек</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500-900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Река Таргап</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500-850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Река Кукузек</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500-600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Река Бельбулак</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500-700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Озеро Сасыкколь</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Озеро Жаланашколь</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Куртинское водохранилище</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Бартогайское водохранилище</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35-100</w:t>
            </w:r>
          </w:p>
        </w:tc>
      </w:tr>
    </w:tbl>
    <w:bookmarkStart w:name="z2" w:id="3"/>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постановлению</w:t>
      </w:r>
      <w:r>
        <w:br/>
      </w:r>
      <w:r>
        <w:rPr>
          <w:rFonts w:ascii="Times New Roman"/>
          <w:b w:val="false"/>
          <w:i w:val="false"/>
          <w:color w:val="000000"/>
          <w:sz w:val="28"/>
        </w:rPr>
        <w:t>
акимата Алматинской области</w:t>
      </w:r>
      <w:r>
        <w:br/>
      </w:r>
      <w:r>
        <w:rPr>
          <w:rFonts w:ascii="Times New Roman"/>
          <w:b w:val="false"/>
          <w:i w:val="false"/>
          <w:color w:val="000000"/>
          <w:sz w:val="28"/>
        </w:rPr>
        <w:t>
N 246 от 21 ноября 2011 года</w:t>
      </w:r>
      <w:r>
        <w:br/>
      </w:r>
      <w:r>
        <w:rPr>
          <w:rFonts w:ascii="Times New Roman"/>
          <w:b w:val="false"/>
          <w:i w:val="false"/>
          <w:color w:val="000000"/>
          <w:sz w:val="28"/>
        </w:rPr>
        <w:t>
"Об установлении водоохранных зон и полос,</w:t>
      </w:r>
      <w:r>
        <w:br/>
      </w:r>
      <w:r>
        <w:rPr>
          <w:rFonts w:ascii="Times New Roman"/>
          <w:b w:val="false"/>
          <w:i w:val="false"/>
          <w:color w:val="000000"/>
          <w:sz w:val="28"/>
        </w:rPr>
        <w:t>
режима их хозяйственного использования</w:t>
      </w:r>
      <w:r>
        <w:br/>
      </w:r>
      <w:r>
        <w:rPr>
          <w:rFonts w:ascii="Times New Roman"/>
          <w:b w:val="false"/>
          <w:i w:val="false"/>
          <w:color w:val="000000"/>
          <w:sz w:val="28"/>
        </w:rPr>
        <w:t>
в пределах административных границ</w:t>
      </w:r>
      <w:r>
        <w:br/>
      </w:r>
      <w:r>
        <w:rPr>
          <w:rFonts w:ascii="Times New Roman"/>
          <w:b w:val="false"/>
          <w:i w:val="false"/>
          <w:color w:val="000000"/>
          <w:sz w:val="28"/>
        </w:rPr>
        <w:t>
Алматинской области на реках Большая</w:t>
      </w:r>
      <w:r>
        <w:br/>
      </w:r>
      <w:r>
        <w:rPr>
          <w:rFonts w:ascii="Times New Roman"/>
          <w:b w:val="false"/>
          <w:i w:val="false"/>
          <w:color w:val="000000"/>
          <w:sz w:val="28"/>
        </w:rPr>
        <w:t>
Алматинка, Тургень, Чилик, Аксай, Ащибулак,</w:t>
      </w:r>
      <w:r>
        <w:br/>
      </w:r>
      <w:r>
        <w:rPr>
          <w:rFonts w:ascii="Times New Roman"/>
          <w:b w:val="false"/>
          <w:i w:val="false"/>
          <w:color w:val="000000"/>
          <w:sz w:val="28"/>
        </w:rPr>
        <w:t>
Шарын, Текес, Курты, Аксу, Баскан, Усек, Тентек,</w:t>
      </w:r>
      <w:r>
        <w:br/>
      </w:r>
      <w:r>
        <w:rPr>
          <w:rFonts w:ascii="Times New Roman"/>
          <w:b w:val="false"/>
          <w:i w:val="false"/>
          <w:color w:val="000000"/>
          <w:sz w:val="28"/>
        </w:rPr>
        <w:t>
Чиже, Сарканд, Лепсы, Хоргос, Борохудзир, Биен,</w:t>
      </w:r>
      <w:r>
        <w:br/>
      </w:r>
      <w:r>
        <w:rPr>
          <w:rFonts w:ascii="Times New Roman"/>
          <w:b w:val="false"/>
          <w:i w:val="false"/>
          <w:color w:val="000000"/>
          <w:sz w:val="28"/>
        </w:rPr>
        <w:t>
Кызылагаш, Акешки, Чинжалы, Муканчи,</w:t>
      </w:r>
      <w:r>
        <w:br/>
      </w:r>
      <w:r>
        <w:rPr>
          <w:rFonts w:ascii="Times New Roman"/>
          <w:b w:val="false"/>
          <w:i w:val="false"/>
          <w:color w:val="000000"/>
          <w:sz w:val="28"/>
        </w:rPr>
        <w:t>
Узынкаргалы, Копа, Жирен-Айгыр, Чемолган,</w:t>
      </w:r>
      <w:r>
        <w:br/>
      </w:r>
      <w:r>
        <w:rPr>
          <w:rFonts w:ascii="Times New Roman"/>
          <w:b w:val="false"/>
          <w:i w:val="false"/>
          <w:color w:val="000000"/>
          <w:sz w:val="28"/>
        </w:rPr>
        <w:t>
Биже, Каркара, Ассы, Жаманты, Кастек,</w:t>
      </w:r>
      <w:r>
        <w:br/>
      </w:r>
      <w:r>
        <w:rPr>
          <w:rFonts w:ascii="Times New Roman"/>
          <w:b w:val="false"/>
          <w:i w:val="false"/>
          <w:color w:val="000000"/>
          <w:sz w:val="28"/>
        </w:rPr>
        <w:t>
Таргап, Кукузек, Бельбулак, на озерах</w:t>
      </w:r>
      <w:r>
        <w:br/>
      </w:r>
      <w:r>
        <w:rPr>
          <w:rFonts w:ascii="Times New Roman"/>
          <w:b w:val="false"/>
          <w:i w:val="false"/>
          <w:color w:val="000000"/>
          <w:sz w:val="28"/>
        </w:rPr>
        <w:t>
Сасыкколь, Жаланашколь, Куртинском и</w:t>
      </w:r>
      <w:r>
        <w:br/>
      </w:r>
      <w:r>
        <w:rPr>
          <w:rFonts w:ascii="Times New Roman"/>
          <w:b w:val="false"/>
          <w:i w:val="false"/>
          <w:color w:val="000000"/>
          <w:sz w:val="28"/>
        </w:rPr>
        <w:t>
Бартогайском водохранилищах"</w:t>
      </w:r>
    </w:p>
    <w:bookmarkEnd w:id="3"/>
    <w:bookmarkStart w:name="z51" w:id="4"/>
    <w:p>
      <w:pPr>
        <w:spacing w:after="0"/>
        <w:ind w:left="0"/>
        <w:jc w:val="left"/>
      </w:pPr>
      <w:r>
        <w:rPr>
          <w:rFonts w:ascii="Times New Roman"/>
          <w:b/>
          <w:i w:val="false"/>
          <w:color w:val="000000"/>
        </w:rPr>
        <w:t xml:space="preserve"> 
Режим хозяйственного использования водоохранных зон и полос</w:t>
      </w:r>
    </w:p>
    <w:bookmarkEnd w:id="4"/>
    <w:bookmarkStart w:name="z9" w:id="5"/>
    <w:p>
      <w:pPr>
        <w:spacing w:after="0"/>
        <w:ind w:left="0"/>
        <w:jc w:val="both"/>
      </w:pPr>
      <w:r>
        <w:rPr>
          <w:rFonts w:ascii="Times New Roman"/>
          <w:b w:val="false"/>
          <w:i w:val="false"/>
          <w:color w:val="000000"/>
          <w:sz w:val="28"/>
        </w:rPr>
        <w:t>
      1. Настоящий режим разработан в соответствии с Водным Кодексом Республики Казахстан, техническими указаниями по проектированию водоохранных зон и полос поверхностных водных объектов и на основании утвержденных проектов.</w:t>
      </w:r>
      <w:r>
        <w:br/>
      </w:r>
      <w:r>
        <w:rPr>
          <w:rFonts w:ascii="Times New Roman"/>
          <w:b w:val="false"/>
          <w:i w:val="false"/>
          <w:color w:val="000000"/>
          <w:sz w:val="28"/>
        </w:rPr>
        <w:t>
</w:t>
      </w:r>
      <w:r>
        <w:rPr>
          <w:rFonts w:ascii="Times New Roman"/>
          <w:b w:val="false"/>
          <w:i w:val="false"/>
          <w:color w:val="000000"/>
          <w:sz w:val="28"/>
        </w:rPr>
        <w:t>
2. В пределах водоохранных полос запрещаются:</w:t>
      </w:r>
      <w:r>
        <w:br/>
      </w:r>
      <w:r>
        <w:rPr>
          <w:rFonts w:ascii="Times New Roman"/>
          <w:b w:val="false"/>
          <w:i w:val="false"/>
          <w:color w:val="000000"/>
          <w:sz w:val="28"/>
        </w:rPr>
        <w:t>
</w:t>
      </w:r>
      <w:r>
        <w:rPr>
          <w:rFonts w:ascii="Times New Roman"/>
          <w:b w:val="false"/>
          <w:i w:val="false"/>
          <w:color w:val="000000"/>
          <w:sz w:val="28"/>
        </w:rPr>
        <w:t>
      1) хозяйственная и иная деятельность, ухудшающая качественное и гидрологическое состояние (загрязнение, засорение, истощение) водных объектов;</w:t>
      </w:r>
      <w:r>
        <w:br/>
      </w:r>
      <w:r>
        <w:rPr>
          <w:rFonts w:ascii="Times New Roman"/>
          <w:b w:val="false"/>
          <w:i w:val="false"/>
          <w:color w:val="000000"/>
          <w:sz w:val="28"/>
        </w:rPr>
        <w:t>
</w:t>
      </w:r>
      <w:r>
        <w:rPr>
          <w:rFonts w:ascii="Times New Roman"/>
          <w:b w:val="false"/>
          <w:i w:val="false"/>
          <w:color w:val="000000"/>
          <w:sz w:val="28"/>
        </w:rPr>
        <w:t>
      2) строительство и эксплуатация зданий и сооружений, за исключением водохозяйственных и водозаборных сооружений и их коммуникаций, мостов, мостовых сооружений, причалов, портов, пирсов и иных объектов транспортной инфраструктуры, связанных с деятельностью водного транспорта, а также рекреационных зон на водном объекте;</w:t>
      </w:r>
      <w:r>
        <w:br/>
      </w:r>
      <w:r>
        <w:rPr>
          <w:rFonts w:ascii="Times New Roman"/>
          <w:b w:val="false"/>
          <w:i w:val="false"/>
          <w:color w:val="000000"/>
          <w:sz w:val="28"/>
        </w:rPr>
        <w:t>
</w:t>
      </w:r>
      <w:r>
        <w:rPr>
          <w:rFonts w:ascii="Times New Roman"/>
          <w:b w:val="false"/>
          <w:i w:val="false"/>
          <w:color w:val="000000"/>
          <w:sz w:val="28"/>
        </w:rPr>
        <w:t>
      3) предоставление земельных участков под садоводство и дачное строительство;</w:t>
      </w:r>
      <w:r>
        <w:br/>
      </w:r>
      <w:r>
        <w:rPr>
          <w:rFonts w:ascii="Times New Roman"/>
          <w:b w:val="false"/>
          <w:i w:val="false"/>
          <w:color w:val="000000"/>
          <w:sz w:val="28"/>
        </w:rPr>
        <w:t>
</w:t>
      </w:r>
      <w:r>
        <w:rPr>
          <w:rFonts w:ascii="Times New Roman"/>
          <w:b w:val="false"/>
          <w:i w:val="false"/>
          <w:color w:val="000000"/>
          <w:sz w:val="28"/>
        </w:rPr>
        <w:t>
      4) эксплуатация существующих объектов, не обеспеченных сооружениями и устройствами, предотвращающими загрязнение водных объектов и их водоохранных зон и полос;</w:t>
      </w:r>
      <w:r>
        <w:br/>
      </w:r>
      <w:r>
        <w:rPr>
          <w:rFonts w:ascii="Times New Roman"/>
          <w:b w:val="false"/>
          <w:i w:val="false"/>
          <w:color w:val="000000"/>
          <w:sz w:val="28"/>
        </w:rPr>
        <w:t>
</w:t>
      </w:r>
      <w:r>
        <w:rPr>
          <w:rFonts w:ascii="Times New Roman"/>
          <w:b w:val="false"/>
          <w:i w:val="false"/>
          <w:color w:val="000000"/>
          <w:sz w:val="28"/>
        </w:rPr>
        <w:t>
      5) проведение работ, нарушающих почвенный и травяной покров (в том числе распашка земель, выпас скота, добыча полезных ископаемых), за исключением обработки земель для залужения отдельных участков, посева и посадки леса;</w:t>
      </w:r>
      <w:r>
        <w:br/>
      </w:r>
      <w:r>
        <w:rPr>
          <w:rFonts w:ascii="Times New Roman"/>
          <w:b w:val="false"/>
          <w:i w:val="false"/>
          <w:color w:val="000000"/>
          <w:sz w:val="28"/>
        </w:rPr>
        <w:t>
</w:t>
      </w:r>
      <w:r>
        <w:rPr>
          <w:rFonts w:ascii="Times New Roman"/>
          <w:b w:val="false"/>
          <w:i w:val="false"/>
          <w:color w:val="000000"/>
          <w:sz w:val="28"/>
        </w:rPr>
        <w:t>
      6) устройство палаточных городков, постоянных стоянок для транспортных средств, летних лагерей для скота;</w:t>
      </w:r>
      <w:r>
        <w:br/>
      </w:r>
      <w:r>
        <w:rPr>
          <w:rFonts w:ascii="Times New Roman"/>
          <w:b w:val="false"/>
          <w:i w:val="false"/>
          <w:color w:val="000000"/>
          <w:sz w:val="28"/>
        </w:rPr>
        <w:t>
</w:t>
      </w:r>
      <w:r>
        <w:rPr>
          <w:rFonts w:ascii="Times New Roman"/>
          <w:b w:val="false"/>
          <w:i w:val="false"/>
          <w:color w:val="000000"/>
          <w:sz w:val="28"/>
        </w:rPr>
        <w:t>
      7) применение всех видов удобрений.</w:t>
      </w:r>
      <w:r>
        <w:br/>
      </w:r>
      <w:r>
        <w:rPr>
          <w:rFonts w:ascii="Times New Roman"/>
          <w:b w:val="false"/>
          <w:i w:val="false"/>
          <w:color w:val="000000"/>
          <w:sz w:val="28"/>
        </w:rPr>
        <w:t>
</w:t>
      </w:r>
      <w:r>
        <w:rPr>
          <w:rFonts w:ascii="Times New Roman"/>
          <w:b w:val="false"/>
          <w:i w:val="false"/>
          <w:color w:val="000000"/>
          <w:sz w:val="28"/>
        </w:rPr>
        <w:t>
3. В пределах водоохранных зон запрещаются:</w:t>
      </w:r>
      <w:r>
        <w:br/>
      </w:r>
      <w:r>
        <w:rPr>
          <w:rFonts w:ascii="Times New Roman"/>
          <w:b w:val="false"/>
          <w:i w:val="false"/>
          <w:color w:val="000000"/>
          <w:sz w:val="28"/>
        </w:rPr>
        <w:t>
</w:t>
      </w:r>
      <w:r>
        <w:rPr>
          <w:rFonts w:ascii="Times New Roman"/>
          <w:b w:val="false"/>
          <w:i w:val="false"/>
          <w:color w:val="000000"/>
          <w:sz w:val="28"/>
        </w:rPr>
        <w:t>
      1) ввод в эксплуатацию новых и реконструированных объектов, не обеспеченных сооружениями и устройствами, предотвращающими загрязнение и засорение водных объектов и их водоохранных зон и полос;</w:t>
      </w:r>
      <w:r>
        <w:br/>
      </w:r>
      <w:r>
        <w:rPr>
          <w:rFonts w:ascii="Times New Roman"/>
          <w:b w:val="false"/>
          <w:i w:val="false"/>
          <w:color w:val="000000"/>
          <w:sz w:val="28"/>
        </w:rPr>
        <w:t>
</w:t>
      </w:r>
      <w:r>
        <w:rPr>
          <w:rFonts w:ascii="Times New Roman"/>
          <w:b w:val="false"/>
          <w:i w:val="false"/>
          <w:color w:val="000000"/>
          <w:sz w:val="28"/>
        </w:rPr>
        <w:t>
      2) проведение реконструкции зданий, сооружений, коммуникаций и других объектов, а также производство строительных, дноуглубительных и взрывных работ, добыча полезных ископаемых, прокладка кабелей, трубопроводов и других коммуникаций, буровых, земельных и иных работ без проектов, согласованных в установленном порядке с местными исполнительными органами, уполномоченным органом, уполномоченным государственным органом в области охраны окружающей среды, центральным уполномоченным органом по управлению земельными ресурсами, уполномоченными органами в области энергоснабжения и санитарно-эпидемиологического благополучия населения и другими заинтересованными органами;</w:t>
      </w:r>
      <w:r>
        <w:br/>
      </w:r>
      <w:r>
        <w:rPr>
          <w:rFonts w:ascii="Times New Roman"/>
          <w:b w:val="false"/>
          <w:i w:val="false"/>
          <w:color w:val="000000"/>
          <w:sz w:val="28"/>
        </w:rPr>
        <w:t>
</w:t>
      </w:r>
      <w:r>
        <w:rPr>
          <w:rFonts w:ascii="Times New Roman"/>
          <w:b w:val="false"/>
          <w:i w:val="false"/>
          <w:color w:val="000000"/>
          <w:sz w:val="28"/>
        </w:rPr>
        <w:t>
      3) размещение и строительство складов для хранения удобрений, пестицидов, ядохимикатов и нефтепродуктов, пунктов технического обслуживания, мойки транспортных средств и сельскохозяйственной техники, механических мастерских, устройство свалок бытовых и промышленных отходов, площадок для заправки аппаратуры пестицидами и ядохимикатами, взлетно-посадочных полос для проведения авиационно-химических работ, а также размещение других объектов, отрицательно влияющих на качество воды;</w:t>
      </w:r>
      <w:r>
        <w:br/>
      </w:r>
      <w:r>
        <w:rPr>
          <w:rFonts w:ascii="Times New Roman"/>
          <w:b w:val="false"/>
          <w:i w:val="false"/>
          <w:color w:val="000000"/>
          <w:sz w:val="28"/>
        </w:rPr>
        <w:t>
</w:t>
      </w:r>
      <w:r>
        <w:rPr>
          <w:rFonts w:ascii="Times New Roman"/>
          <w:b w:val="false"/>
          <w:i w:val="false"/>
          <w:color w:val="000000"/>
          <w:sz w:val="28"/>
        </w:rPr>
        <w:t>
      4) размещение животноводческих ферм и комплексов, накопителей сточных вод, полей орошения сточными водами, кладбищ, скотомогильников, а также других объектов, обусловливающих опасность микробного загрязнения поверхностных и подземных вод;</w:t>
      </w:r>
      <w:r>
        <w:br/>
      </w:r>
      <w:r>
        <w:rPr>
          <w:rFonts w:ascii="Times New Roman"/>
          <w:b w:val="false"/>
          <w:i w:val="false"/>
          <w:color w:val="000000"/>
          <w:sz w:val="28"/>
        </w:rPr>
        <w:t>
</w:t>
      </w:r>
      <w:r>
        <w:rPr>
          <w:rFonts w:ascii="Times New Roman"/>
          <w:b w:val="false"/>
          <w:i w:val="false"/>
          <w:color w:val="000000"/>
          <w:sz w:val="28"/>
        </w:rPr>
        <w:t>
      5) выпас скота с превышением нормы нагрузки, купание и санитарная обработка скота и другие виды хозяйственной деятельности, ухудшающие режим водоемов;</w:t>
      </w:r>
      <w:r>
        <w:br/>
      </w:r>
      <w:r>
        <w:rPr>
          <w:rFonts w:ascii="Times New Roman"/>
          <w:b w:val="false"/>
          <w:i w:val="false"/>
          <w:color w:val="000000"/>
          <w:sz w:val="28"/>
        </w:rPr>
        <w:t>
</w:t>
      </w:r>
      <w:r>
        <w:rPr>
          <w:rFonts w:ascii="Times New Roman"/>
          <w:b w:val="false"/>
          <w:i w:val="false"/>
          <w:color w:val="000000"/>
          <w:sz w:val="28"/>
        </w:rPr>
        <w:t>
      6) применение способа авиаобработки ядохимикатами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w:t>
      </w:r>
      <w:r>
        <w:br/>
      </w:r>
      <w:r>
        <w:rPr>
          <w:rFonts w:ascii="Times New Roman"/>
          <w:b w:val="false"/>
          <w:i w:val="false"/>
          <w:color w:val="000000"/>
          <w:sz w:val="28"/>
        </w:rPr>
        <w:t>
</w:t>
      </w:r>
      <w:r>
        <w:rPr>
          <w:rFonts w:ascii="Times New Roman"/>
          <w:b w:val="false"/>
          <w:i w:val="false"/>
          <w:color w:val="000000"/>
          <w:sz w:val="28"/>
        </w:rPr>
        <w:t>
      7) применение пестицидов, на которые не установлены предельно допустимые концентрации, внесение удобрений по снежному покрову, а также использование в качестве удобрений необезвреженных навозосодержащих сточных вод и стойких хлорорганических ядохимикатов.</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