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8139" w14:textId="d9e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дополнительных мер социальной защиты по организации и проведению "Молодежной практики"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апреля 2011 года N 67. Зарегистрировано Департаментом юстиции Алматинской области 25 апреля 2011 года за N 2071. Утратило силу - Постановлением акимата Алматинской области от 01 февраля 2012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01.02.2012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занятости населения", в целях реализации постановлений Правительства Республики Казахстан от 13 апреля 2010 года N 301 "Об утверждении Программы </w:t>
      </w:r>
      <w:r>
        <w:rPr>
          <w:rFonts w:ascii="Times New Roman"/>
          <w:b w:val="false"/>
          <w:i w:val="false"/>
          <w:color w:val="000000"/>
          <w:sz w:val="28"/>
        </w:rPr>
        <w:t>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31 декабря 2010 года N 1520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Правительства Республики Казахстан"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дополнительные меры социальной защиты по организации и проведению "Молодежной практики"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2011 года N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дополнительных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 социальной защиты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"Молодежной практики"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дополнительных мер социальной защиты по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проведению "Молодежной практики"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дополнительные меры по социальной защите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постановления Правительства Республики Казахстан от 13 апреля 2010 года N 301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Программы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Программа) и от 31 декабря 2010 года N 1520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некоторые решения Правительства Республики Казахстан", с целью расширения возможностей трудоустройства безработных граждан - выпускников учебных заведений начального, среднего и высшего профессионального образования и приобретения ими практического опыта, знаний, умений и навыков.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Дополнительные меры социальной защиты по организации и проведению "Молодежной практики" подразумевают под собой организацию работы районных (городских) отделов занятости и социальных программ (далее –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) с безработной молодежью от 18 до 29 лет (далее - Молодежная практика), окончившей учебные заведения начального, среднего и высшего профессионального образования (далее - Выпускники).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Молодежная практика организуется и проводится на предприятиях, в учреждениях и организациях, находящихся на территории Алматинской области (далее именуемые –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определяет численность безработной молодежи для направления на Молодежную практику, учитывая ситуацию, сложившуюся на рынке труда.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Молодежной практики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организует проведение Молодежной практики совместно с местными исполнительными органами и другими организациями, заинтересованными в трудоустройстве молодежи по двум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рамках выделенных республиканских целевых трансфертов областным бюджетам, бюджетам городов Астаны и Алматы на текущие расходы в рамках реализации "Поддержки частного предпринимательства в регионах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рамках финансирования региональных программ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Механизм организации Молодежной практики в рамках выделенных республиканских </w:t>
      </w:r>
      <w:r>
        <w:rPr>
          <w:rFonts w:ascii="Times New Roman"/>
          <w:b w:val="false"/>
          <w:i w:val="false"/>
          <w:color w:val="000000"/>
          <w:sz w:val="28"/>
        </w:rPr>
        <w:t>целевых трансфертов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областным бюджетам, бюджетам городов Астаны и Алматы на текущие расходы в рамках реализации "Поддержки частного предпринимательства в регионах в рамках Программы "Дорожная карта бизнеса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Выпускники регистрируются в качестве безработного в Уполномоченном органе согласно порядку,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определяет потребность предприятий во временной рабочей силе и направляет ее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соответствии с представленной Координатором Программы на местном уровне потребностью направляет Выпускников с требуемой квалификацией на предложенные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Механизм организации молодежной практики в рамках финансирования региональных программ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проводит работу по сбору информации о предприятиях, организациях и учреждениях, стабильных в финансово-экономическом отношении, имеющих перспективы дальнейшего развития, расширения производства и возможность принятия участников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информирует через средства массовой информации об основных условиях организации и проведения Молодежной практики, а также направляет уведомления организациям по результатам работы, указанной выше, с предложением об участии в Молодежной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Работодатель в течение трех календарных дней с момента получения уведомления, направляет ответ о согласии с указанием примерного числа принимаемых на практику Выпускников либо об отказе в участии.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направляет Выпускников с требуемой квалификацией на предложенные Работодателем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заключает с Работодателем, давшим согласие на прием Выпускников на Молодежную практику Соглашение. Соглашение должно предусматривать количество принимаемых на работу Выпускников, перечень профессий (специальностей), по которым Выпускники принимаются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организации Молодежной практики учитываются следующие основные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численность безработной молодежи и ее доля в общей численности безработных, зарегистрированных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рост численности длительно безработных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 безработной молодежи трудового стажа, навыков по полученной профессии, что снижает возможности ее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основе обобщения и анализа собранной об организациях информации, Уполномоченный орган проводит подбор Выпускников для участия в Молодежной практике. При подборе кандидатов учитываются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кандидаты должны быть зарегистрированы в Уполномоченном органе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кандидаты должны иметь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кандидаты должны быть не старше 29 лет при условии, что со дня получения документа об образовании прошло не более 12 месяцев, за исключением случаев, когда выпускник не смог трудоустроится в указанный выше срок по независящим от него обстоятельствам (служба в рядах Вооруженных Сил, рождение ребенка, болезнь);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момент организации Молодежной практики по данным Уполномоченного органа отсутствует подходящая для них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Участие Выпускников в Молодежной практике допускается один раз в 12 месячный период с момента начала Молодежной практики и осуществляется в порядке очередности согласно дате регистрации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и выпускник, направляемый на молодежную практику, заключают двухсторонний договор о прохождении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Работодатель, который дал согласие на прием Выпускников на Молодежную практику принимает обязательство обеспечить получение выпускниками на Молодежной практике профессиональных знаний, умений и навыков в соответствии с профессией (специальностью) и заключает трудовой договор с Выпускником на срок не более шести месяцев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 Работодатель включает в трудовой договор норму об оплате труда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направляет к Работодателю Выпускников с направлением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Работодатель принимает решение о приеме Выпускника на Молодежную практику и заполняет отрывной талон направления, который в последующем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принятии решения о приеме Выпускника на Молодежную практику, Работодатель издает приказ о приеме Выпускника на Молодежную практику на срок, не превышающий шести месяцев. Работодатель закрепляет за Выпускником квалифицированного специалиста - наставника.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течение трех рабочих дней со дня приема Выпускников на Молодежную практику, Работодатель направляет в Уполномоченный орган копию приказа о приеме на Молодежную практику. Работодатель ежемесячно до 25 числа представляет в Уполномоченный орган табель учета рабочего времени для оплаты труда выпускника на Молодежной практике.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расторжении договора с Выпускником по инициативе Работодателя, Работодатель информирует Уполномоченный орган в течение трех рабочих дней о принятом решении. Выпускник, при принятии решения о прекращении Молодежной практики, извещает об этом Работодателя и Уполномоченный орган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 истечении срока договора Работодатель высылает в Уполномоченный орган копию приказа о приеме на работу Выпускников или копию приказа о завершении Молодежной практики с отзывом (рекомендацией) о ее прохождении.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Выпускник, по решению Работодателя, до окончания срока прохождения Молодежной практики может быть трудоустроен на постоянное рабочее место. При этом Работодатель высылает в Уполномоченный орган копию приказа о приеме на работу Выпускника.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Выпускник, который по окончании Молодежной практики не будет трудоустроен на постоянное (временное) место работы на данном или другом предприятии, продолжает состоять на учете в Уполномоченном органе в качестве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время прохождения Молодежной практики на Выпускника распространяется </w:t>
      </w:r>
      <w:r>
        <w:rPr>
          <w:rFonts w:ascii="Times New Roman"/>
          <w:b w:val="false"/>
          <w:i w:val="false"/>
          <w:color w:val="000000"/>
          <w:sz w:val="28"/>
        </w:rPr>
        <w:t>трудовое законодательство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 о пенсионном 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Выпускники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могут обжаловать решения, действия (бездействия) Уполномоченных органов в местных исполнительных органах, Управлении координации занятости и социальных программ Алматинской области или суде.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Молодежной практики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Финансирование Молодежной практики осуществляется за счет бюджетных средств, согласно утвержденной смете расходов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Оплата труда Выпускника при прохождении Молодежной практики производится Уполномоченным органом на основании приказа работодателя о принятии Выпускника на Молодежную практику и табель учета рабочего времени, за фактически отработанное время в размере, не превышающем средств на среднемесячную заработную плату, утвержденную сметой расходов на текущий финансовый год. В среднемесячную заработную плату входят </w:t>
      </w:r>
      <w:r>
        <w:rPr>
          <w:rFonts w:ascii="Times New Roman"/>
          <w:b w:val="false"/>
          <w:i w:val="false"/>
          <w:color w:val="000000"/>
          <w:sz w:val="28"/>
        </w:rPr>
        <w:t>обязательные пенсионные взносы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Оплата труда Выпускников на Молодежной практике осуществляется Уполномоченным органом перечислением средств на их лицевые счета.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