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f12" w14:textId="fed1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№ 207 от 24 декабря 2010 года "О бюджете Хромтауского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19 октября 2011 года № 261. Зарегистрировано Департаментом юстиции Актюбинской области 9 ноября 2011 года № 3-12-138.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207 "О бюджете Хромтауского района на 2011-2013 годы" (зарегистрированное в Реестре государственной регистрации нормативных правовых актов за № 3-12-128, опубликованное в районной газете "Хромтау" от 20 января 2011 года № 5-6-7-8)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"4049108" заменить цифрами "4034332,9";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"1861500" заменить цифрами "1846724,9";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"4226833,4" заменить цифрами "4212058,3";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чистому бюджетному кредитованию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"470018" заменить цифрами "449362";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"-647743,4" заменить цифрами "-627087,4";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финансированию дефицита (использованию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"647743,4" заменить цифрами "627087,4".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4 034 332,9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безствольного,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1 547 111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ежемес.ден.средств опекунам (попечителям) на сод.ребенка сироты (детей сирот) и ребенка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 эпизиотических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поселков, аулах (селах)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индивидуального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