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0e44" w14:textId="555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207 районного маслихата от 24 декабря 2010 года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27 апреля 2011 года № 238. Зарегистрировано Управлением юстиции Хромтауского района Актюбинской области 12 мая 2011 года № 3-12-134.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95-1V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207 "О бюджете Хромтауского района на 2011-2013 годы" (зарегистрированное 17 января 2011 года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"4417261" заменить цифрами "4435552,8";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"2229653" заменить цифрами "2247944,8";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"4594094,4" заменить цифрами "4613278,2";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"517114" заменить цифрами "448729";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"-672658,4" заменить цифрами "-626454,4"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"672658,4" заменить цифрами "626454,4"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марафон-эстафеты "Расцвет села - расцвет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"21670" заменить цифрами "23080";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14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поступление с областного бюджета на выплату единовременной материальной помощи инвалидам и участникам ВОВ в сумме - 361,8 тыс тенге;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"Нурлы-Кош" на строительство (приобретение) жилья за счет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"47096" заменить цифрами "0";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Юшкевич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4 435 552,8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т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нас.пунктов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устроиство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-626454,4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626454,4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