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a79b" w14:textId="50aa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№ 207 районного маслихата от 24 декабря 2010 года "О бюджете Хромтауского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1 февраля 2011 года № 218. Зарегистрировано Управлением юстиции Хромтауского района Актюбинской области 23 февраля 2011 года № 3-12-129. Утратило силу в связи с истечением срока применения - (письмо аппарата маслихата Хромтауского района Актюбинской области от 14 февраля 2013 года № 59).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аппарата маслихата Хромтауского района Актюбинской области от  14.02.2013 № 59).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95-1V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2010 года № 207 "О бюджете Хромтауского района на 2011-2013 годы" (зарегистрировано 17 января 2011 года в Реестре государственной регистрации нормативных правовых актов за № 3-12-128, опубликованное в районной газете "Хромтау" от 20 января 2011 года № 5-6-7-8)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доходам;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"4361618" заменить цифрами "4356618";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"2174010" заменить цифрами "2169010";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затратам;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"4361618" заменить цифрами "4533451,4";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чистому бюджетному кредитованию;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"495826" заменить цифрами "495825";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т.ч. погашение бюджетных кредитов;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"1839" заменить цифрами "1840";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дефициту бюджета (профициту):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"-495826" заменить цифрами "-672658,4";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финансированию дефицита (профициту)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"495826" заменить цифрами "672658,4".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исключить в пункте 13 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Серимбетов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Мулдашев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218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4 356 618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сельскохозяйственного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предпринимателей, частных нотариусов и адвокатов на земли сельхозяйственного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транспортных средств, а также их перерегистрацию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выезда в Республику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места 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удостоверений тракториста-машиниста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2 169 010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4 533 451,4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и контроля за исп-м бюджета района и управления коммунальной собственностью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деят-ть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ЧС масштаба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пунктов которых не созданы органы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физ.культуры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организации дошкольного воспитания и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физ.культуры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1 592 049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ежемес.ден.средств опекунам (попечителям) на сод.ребенка сироты (детей сирот) и ребенка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оборудованием програмным обеспечением детей инвалидов обучаещегося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оборудованием програмным обеспечением детей инвалидов обучаещегося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физ.культуры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и(или) приобретение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нас.пунктов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 эпизиотических мероприятии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устроиство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индивидуального предпринимательства в рамках программы "Дорожная карта бизнеса 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за счет кредитов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-672658,4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672658,4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