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39db" w14:textId="92e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233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4 февраля 2011 года № 249. Зарегистрировано Управлением юстиции Уилского района Актюбинской области 25 февраля 2011 года № 3-11-85. Утратило силу в связи с истечением срока применения - (письмо маслихата Уилского района Актюбинской области от 30 мая 2012 года № 51).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Уилского района Актюбинской области от 30.05.2012 № 51).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233 "Об районном бюджете на 2011-2013 годы", зарегистрированное в реестре государственной регистрации нормативных правовых актов за № 3-11-83, опубликованное 1 и 8 февраля 2011 года в газете "Ойыл" № 5, 6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"2 308 668 " заменить цифрами "2 305 206",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"2 134 008" заменить цифрами "2 130 546";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"2 308 668" заменить цифрами "2 342 794,5";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"1246,3" заменить цифрами "1247", в том числе: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"-17 447,7" заменить цифрами "-55 035,5";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"17 447,7 " заменить цифрами "55 035,5".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"66 900" заменить цифрами "76 313";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"39 904" заменить цифрами "43 404";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 исключить строку;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"266 307" заменить цифрами "253 674";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"10 579" заменить цифрами "13 437".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2011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2011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2011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2 072 733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2 072 733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2 072 733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89 574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190 954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бюджетные кредитов,выданных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2011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сельских округов на</w:t>
      </w:r>
      <w:r>
        <w:br/>
      </w:r>
      <w:r>
        <w:rPr>
          <w:rFonts w:ascii="Times New Roman"/>
          <w:b/>
          <w:i w:val="false"/>
          <w:color w:val="000000"/>
        </w:rPr>
        <w:t>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011"Благоус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014"Органи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Берсиевкий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Сарбиеский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