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315" w14:textId="2599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Алтынды Кайындинского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Мугалжарского района Актюбинской области от 22 июля 2011 года № 5. Зарегистрировано Управлением юстиции Мугалжарского района Актюбинской области 24 августа 2011 года № 3-9-148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реквизитах, заголовке и в тексте слова "аульного", "Каиндинского" заменено словами "сельского", "Кайындинского" - решением акима Кайындинского сельского округа Мугалжарского района Актюбинской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Сноска. В заголовке решения по всему тексту слова "поселка", "аульного" заменено словами "села", "сельского" - решением акима Кайындинского сельского округа Мугалжарского района Актюбинской области от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села Алтынды, аким Кайындинского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акима Кайындинского сельского округа Мугалжарского района Актюбинской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Переименовать улицы села Алтынды: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Набережная в улицу Құндызды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Строителей в улицу Ынтымақ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Космонавтов в улицу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Почтовая в улицу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Мира в улицу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Горняков в улицу Мәншүк Мәметова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Парковая в улицу Тәуелсіздікке - 20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Школьная в улицу Абай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Геологов в улицу Қаныш Сәтбаев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улица Юбилейное в улицу Алтынды.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Кайындинского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