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d0f9" w14:textId="a1ad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Мартукского района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20 декабря 2011 года № 263. Зарегистрировано Департаментом юстиции Актюбинской области 12 января 2012 года № 3-8-145. Утратило силу в связи с истечением срока применения - (письмо маслихата Мартукского района Актюбинской области от 16 января 2013 года № 128).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Мартукского района Актюбинской области от 16.01.2013 № 128).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№ 148,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2012 – 2014 годы" от 24 ноября 2011 года № 496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2012 – 2014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доходы                    3 501 815,6 тысяч тенге;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 налоговым поступлениям        437 400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 неналоговым поступлениям        6 765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 поступлениям от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основного капитала                  8000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 поступлениям трансфертов  3 049 650,6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затраты                   3 526 667,6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чистое бюджетное кредитование 22 866 тысячи тенге;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бюджетные кредиты                 24 270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погашение бюджетных кредитов       3 831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сальдо по операциям с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финансовыми активами                  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приобретение финансовых активов       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 дефицит (профицит) бюджета  - 47 718 тысячи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6) финансирование дефицита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(использование профицита)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бюджета                          47 718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Мартукского района Актюбинской области от 07.02.2012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27.04.2012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09.08.2012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25.10.2012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29.11.2012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2012 год распределение общей суммы поступлений от налогов в бюджет района в следующих размерах: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– 100 процентов;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по 100 процентов.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не облагаемых у источника выплаты, по индивидуальному подоходному налогу с физических лиц, осуществляющих деятельность по разовым талонам, по индивидуальному подоходному налогу с доходов иностранных граждан,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бюджет района.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2012 – 2014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2012 – 2014 годы" установлено с 1 января 2012 года: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17 439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государственной базовой пенсионной выплаты – 8 720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17 491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1 618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17 439 тенге.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2012 год объемы субвенций, передаваемых из областного бюджета в сумме 2 064 787 тысяч тенге.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2012 год поступление целевых текущих трансфертов из республиканского бюджета в следующих размерах: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16 778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– 8 008,4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35 384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 – 2020 годы – 8 538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– 13 737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– 18 533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063 повышение оплаты труда учителям, прошедшим повышение квалификации по учебным программам АОО "Назарбаев интеллектуальные школы" –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мероприятий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25 280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для решения вопросов обустройства аульных (сельских) округов по содействию экономическому развитию регионов в рамках Программы "Развитие регионов" – 5 025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Мартукского района Актюбинской области от 07.02.2012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27.04.2012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25.10.2012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29.11.2012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2012 год поступление целевых трансфертов на развитие из республиканского бюджета, в том числе: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– 35 000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– 52 480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водоснабжения населенных пунктов – 503 629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26 697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и обустройство недостающей инженерно-коммуникационной инфраструктуры в рамках второго направления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2020 - 4 000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сельских населенных пунктов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2020 - 28 765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Мартукского района Актюбинской области от 27.04.2012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29.11.2012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2012 год целевые текущие трансферты и трансферты на развитие из областного бюджета, в том числе: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– 1 225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– 3 378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– 122 837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– 73 000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объектов образования – 24 054,8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котлов для организаций образования – 3 370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работы по выдаче разовых талонов – 1 152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67-летием Великой Отечественной Войны на оказание единовременной материальной помощи участникам и инвалидам Великой Отечественной Войны - 60,4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Мартукского района Актюбинской области от 27.04.2012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09.08.2012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25.10.2012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2012 год в сумме 2 438 тысяч тенге.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районных бюджетных программ, не подлежащих секвестру в процессе исполнения районного бюджета на 2012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аульных округов на 2012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Долгов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2011 года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Мартукского района Актюбинской области от 29.11.2012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3 501 815,6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437 400,0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176 222,0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176 222,0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107 625,0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73 580,0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24 600,0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6 765,0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3 049 650,6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3 049 650,6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3 049 650,6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3 526 667,6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 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 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 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 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 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телерадиовещание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 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 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2011 года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Мартукского района Актюбинской области от 27.04.2012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4 525 858,0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453 035,0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112 185,0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75 600,0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4 385,0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24 200,0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4 705,0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14 650,0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4 044 878,0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4 044 878,0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4 044 878,0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 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 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 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2011 года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маслихата Мартукского района Актюбинской области от 07.02.2012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2 985 194,0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484 960,0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114 445,0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75 600,0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10 190,0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14 690,0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2 470 544,0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 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2011 года.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местного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2011 года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</w:t>
      </w:r>
      <w:r>
        <w:br/>
      </w:r>
      <w:r>
        <w:rPr>
          <w:rFonts w:ascii="Times New Roman"/>
          <w:b/>
          <w:i w:val="false"/>
          <w:color w:val="000000"/>
        </w:rPr>
        <w:t>"Аппарат акима 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поселка, аула (села), аульного (сельского) округа"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маслихата Мартукского района Актюбинской области от 29.11.2012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Танибергенский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санита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Танибергенский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"040 Реализация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содействию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тию регионов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Танибергенский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166096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